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10" w:rsidRDefault="006F06F9" w:rsidP="00B55AEB">
      <w:pPr>
        <w:autoSpaceDE w:val="0"/>
        <w:autoSpaceDN w:val="0"/>
        <w:adjustRightInd w:val="0"/>
        <w:spacing w:before="240"/>
        <w:jc w:val="center"/>
        <w:rPr>
          <w:rFonts w:ascii="Arial" w:hAnsi="Arial" w:cs="Arial"/>
          <w:b/>
          <w:bCs/>
          <w:color w:val="000000"/>
          <w:sz w:val="24"/>
          <w:szCs w:val="24"/>
        </w:rPr>
      </w:pPr>
      <w:bookmarkStart w:id="0" w:name="_GoBack"/>
      <w:bookmarkEnd w:id="0"/>
      <w:r>
        <w:rPr>
          <w:rFonts w:ascii="Arial" w:hAnsi="Arial" w:cs="Arial"/>
          <w:b/>
          <w:bCs/>
          <w:color w:val="000000"/>
          <w:sz w:val="24"/>
          <w:szCs w:val="24"/>
        </w:rPr>
        <w:t>OHJE OMAVALVONNAN SISÄLLÖN</w:t>
      </w:r>
      <w:r w:rsidR="00B15510" w:rsidRPr="00CC5C76">
        <w:rPr>
          <w:rFonts w:ascii="Arial" w:hAnsi="Arial" w:cs="Arial"/>
          <w:b/>
          <w:bCs/>
          <w:color w:val="000000"/>
          <w:sz w:val="24"/>
          <w:szCs w:val="24"/>
        </w:rPr>
        <w:t xml:space="preserve"> LAATIMISEEN</w:t>
      </w:r>
    </w:p>
    <w:p w:rsidR="008372B1" w:rsidRPr="008372B1" w:rsidRDefault="008372B1" w:rsidP="008372B1">
      <w:pPr>
        <w:autoSpaceDE w:val="0"/>
        <w:autoSpaceDN w:val="0"/>
        <w:adjustRightInd w:val="0"/>
        <w:jc w:val="both"/>
        <w:rPr>
          <w:rFonts w:ascii="Arial" w:hAnsi="Arial" w:cs="Arial"/>
          <w:b/>
          <w:bCs/>
          <w:sz w:val="28"/>
          <w:szCs w:val="24"/>
        </w:rPr>
      </w:pPr>
      <w:r w:rsidRPr="008372B1">
        <w:rPr>
          <w:rStyle w:val="Korostus"/>
          <w:rFonts w:ascii="Arial" w:hAnsi="Arial" w:cs="Arial"/>
          <w:b/>
          <w:i w:val="0"/>
          <w:sz w:val="24"/>
          <w:szCs w:val="23"/>
          <w:bdr w:val="none" w:sz="0" w:space="0" w:color="auto" w:frame="1"/>
          <w:shd w:val="clear" w:color="auto" w:fill="FFFFFF"/>
        </w:rPr>
        <w:t>Elintarvikehuoneistolla</w:t>
      </w:r>
      <w:r w:rsidR="00D72683">
        <w:rPr>
          <w:rStyle w:val="apple-converted-space"/>
          <w:rFonts w:ascii="Arial" w:hAnsi="Arial" w:cs="Arial"/>
          <w:sz w:val="24"/>
          <w:szCs w:val="23"/>
          <w:shd w:val="clear" w:color="auto" w:fill="FFFFFF"/>
        </w:rPr>
        <w:t xml:space="preserve"> </w:t>
      </w:r>
      <w:r w:rsidRPr="008372B1">
        <w:rPr>
          <w:rStyle w:val="apple-converted-space"/>
          <w:rFonts w:ascii="Arial" w:hAnsi="Arial" w:cs="Arial"/>
          <w:sz w:val="24"/>
          <w:szCs w:val="23"/>
          <w:shd w:val="clear" w:color="auto" w:fill="FFFFFF"/>
        </w:rPr>
        <w:t xml:space="preserve">tarkoitetaan </w:t>
      </w:r>
      <w:r w:rsidRPr="008372B1">
        <w:rPr>
          <w:rFonts w:ascii="Arial" w:hAnsi="Arial" w:cs="Arial"/>
          <w:sz w:val="24"/>
          <w:szCs w:val="23"/>
          <w:shd w:val="clear" w:color="auto" w:fill="FFFFFF"/>
        </w:rPr>
        <w:t>mitä tahansa rakennusta tai h</w:t>
      </w:r>
      <w:r w:rsidR="00A97C71">
        <w:rPr>
          <w:rFonts w:ascii="Arial" w:hAnsi="Arial" w:cs="Arial"/>
          <w:sz w:val="24"/>
          <w:szCs w:val="23"/>
          <w:shd w:val="clear" w:color="auto" w:fill="FFFFFF"/>
        </w:rPr>
        <w:t>uoneistoa tai niiden osaa tai</w:t>
      </w:r>
      <w:r w:rsidRPr="008372B1">
        <w:rPr>
          <w:rFonts w:ascii="Arial" w:hAnsi="Arial" w:cs="Arial"/>
          <w:sz w:val="24"/>
          <w:szCs w:val="23"/>
          <w:shd w:val="clear" w:color="auto" w:fill="FFFFFF"/>
        </w:rPr>
        <w:t xml:space="preserve"> muuta ulko- tai sisätilaa, jossa myytäväksi tai muuten luovutettavaksi tarkoitettuja elintarvikkeita valmistetaan, säilytetään, kuljetetaan, pidetään kaupan, tarjoillaan tai muutoin käsitellään, ei kuitenkaan alku</w:t>
      </w:r>
      <w:r w:rsidR="00466E53">
        <w:rPr>
          <w:rFonts w:ascii="Arial" w:hAnsi="Arial" w:cs="Arial"/>
          <w:sz w:val="24"/>
          <w:szCs w:val="23"/>
          <w:shd w:val="clear" w:color="auto" w:fill="FFFFFF"/>
        </w:rPr>
        <w:t>tuotantopaikkaa</w:t>
      </w:r>
      <w:r w:rsidRPr="008372B1">
        <w:rPr>
          <w:rFonts w:ascii="Arial" w:hAnsi="Arial" w:cs="Arial"/>
          <w:sz w:val="24"/>
          <w:szCs w:val="23"/>
          <w:shd w:val="clear" w:color="auto" w:fill="FFFFFF"/>
        </w:rPr>
        <w:t>.</w:t>
      </w:r>
    </w:p>
    <w:p w:rsidR="00B15510" w:rsidRPr="00CC5C76" w:rsidRDefault="00B15510" w:rsidP="00CC5C76">
      <w:pPr>
        <w:autoSpaceDE w:val="0"/>
        <w:autoSpaceDN w:val="0"/>
        <w:adjustRightInd w:val="0"/>
        <w:jc w:val="both"/>
        <w:rPr>
          <w:rFonts w:ascii="Arial" w:hAnsi="Arial" w:cs="Arial"/>
          <w:color w:val="000000"/>
          <w:sz w:val="24"/>
          <w:szCs w:val="24"/>
        </w:rPr>
      </w:pPr>
      <w:r w:rsidRPr="00CC5C76">
        <w:rPr>
          <w:rFonts w:ascii="Arial" w:hAnsi="Arial" w:cs="Arial"/>
          <w:b/>
          <w:color w:val="000000"/>
          <w:sz w:val="24"/>
          <w:szCs w:val="24"/>
        </w:rPr>
        <w:t>Omavalvonta</w:t>
      </w:r>
      <w:r w:rsidRPr="00CC5C76">
        <w:rPr>
          <w:rFonts w:ascii="Arial" w:hAnsi="Arial" w:cs="Arial"/>
          <w:color w:val="000000"/>
          <w:sz w:val="24"/>
          <w:szCs w:val="24"/>
        </w:rPr>
        <w:t xml:space="preserve"> on </w:t>
      </w:r>
      <w:r w:rsidR="004F1100">
        <w:rPr>
          <w:rFonts w:ascii="Arial" w:hAnsi="Arial" w:cs="Arial"/>
          <w:color w:val="000000"/>
          <w:sz w:val="24"/>
          <w:szCs w:val="24"/>
        </w:rPr>
        <w:t>elintarvikehuoneiston</w:t>
      </w:r>
      <w:r w:rsidRPr="00CC5C76">
        <w:rPr>
          <w:rFonts w:ascii="Arial" w:hAnsi="Arial" w:cs="Arial"/>
          <w:color w:val="000000"/>
          <w:sz w:val="24"/>
          <w:szCs w:val="24"/>
        </w:rPr>
        <w:t xml:space="preserve"> omaa toimintaa, jolla se pyrkii säilyttämään käsittelemiensä elintarvikkeiden hyvän laadun. </w:t>
      </w:r>
      <w:r w:rsidR="006F06F9">
        <w:rPr>
          <w:rFonts w:ascii="Arial" w:hAnsi="Arial" w:cs="Arial"/>
          <w:color w:val="000000"/>
          <w:sz w:val="24"/>
          <w:szCs w:val="24"/>
        </w:rPr>
        <w:t>Suunnitelma omavalvonnan toteuttamisesta</w:t>
      </w:r>
      <w:r w:rsidRPr="00CC5C76">
        <w:rPr>
          <w:rFonts w:ascii="Arial" w:hAnsi="Arial" w:cs="Arial"/>
          <w:color w:val="000000"/>
          <w:sz w:val="24"/>
          <w:szCs w:val="24"/>
        </w:rPr>
        <w:t xml:space="preserve"> on työväline, jo</w:t>
      </w:r>
      <w:r w:rsidR="00C726D5" w:rsidRPr="00CC5C76">
        <w:rPr>
          <w:rFonts w:ascii="Arial" w:hAnsi="Arial" w:cs="Arial"/>
          <w:color w:val="000000"/>
          <w:sz w:val="24"/>
          <w:szCs w:val="24"/>
        </w:rPr>
        <w:t>ta toteuttama</w:t>
      </w:r>
      <w:r w:rsidRPr="00CC5C76">
        <w:rPr>
          <w:rFonts w:ascii="Arial" w:hAnsi="Arial" w:cs="Arial"/>
          <w:color w:val="000000"/>
          <w:sz w:val="24"/>
          <w:szCs w:val="24"/>
        </w:rPr>
        <w:t>lla yritys itse pyrkii ennaltaehkäisemään asiakasvalituksia ja ruokamyrkytyksiä. Toimivalla omavalvonnalla yritys säilyttää hyvän maineen ja samalla turvaa oman olemassaolonsa jat</w:t>
      </w:r>
      <w:r w:rsidR="00D72683">
        <w:rPr>
          <w:rFonts w:ascii="Arial" w:hAnsi="Arial" w:cs="Arial"/>
          <w:color w:val="000000"/>
          <w:sz w:val="24"/>
          <w:szCs w:val="24"/>
        </w:rPr>
        <w:t xml:space="preserve">kon. </w:t>
      </w:r>
      <w:r w:rsidRPr="00CC5C76">
        <w:rPr>
          <w:rFonts w:ascii="Arial" w:hAnsi="Arial" w:cs="Arial"/>
          <w:color w:val="000000"/>
          <w:sz w:val="24"/>
          <w:szCs w:val="24"/>
        </w:rPr>
        <w:t>Omavalvonnan avulla varmistetaan myös elintarvikemääräysten toteutuminen yrityksessä. Yritysten omavalvontavelvoite</w:t>
      </w:r>
      <w:r w:rsidR="00BF5461" w:rsidRPr="00CC5C76">
        <w:rPr>
          <w:rFonts w:ascii="Arial" w:hAnsi="Arial" w:cs="Arial"/>
          <w:color w:val="000000"/>
          <w:sz w:val="24"/>
          <w:szCs w:val="24"/>
        </w:rPr>
        <w:t xml:space="preserve"> on kirjattu</w:t>
      </w:r>
      <w:r w:rsidRPr="00CC5C76">
        <w:rPr>
          <w:rFonts w:ascii="Arial" w:hAnsi="Arial" w:cs="Arial"/>
          <w:color w:val="000000"/>
          <w:sz w:val="24"/>
          <w:szCs w:val="24"/>
        </w:rPr>
        <w:t xml:space="preserve"> elintarvikelakiin</w:t>
      </w:r>
      <w:r w:rsidR="004B0985">
        <w:rPr>
          <w:rFonts w:ascii="Arial" w:hAnsi="Arial" w:cs="Arial"/>
          <w:color w:val="000000"/>
          <w:sz w:val="24"/>
          <w:szCs w:val="24"/>
        </w:rPr>
        <w:t xml:space="preserve"> (</w:t>
      </w:r>
      <w:r w:rsidR="00466E53">
        <w:rPr>
          <w:rFonts w:ascii="Arial" w:hAnsi="Arial" w:cs="Arial"/>
          <w:color w:val="000000"/>
          <w:sz w:val="24"/>
          <w:szCs w:val="24"/>
        </w:rPr>
        <w:t>297/2021</w:t>
      </w:r>
      <w:r w:rsidR="004B0985">
        <w:rPr>
          <w:rFonts w:ascii="Arial" w:hAnsi="Arial" w:cs="Arial"/>
          <w:color w:val="000000"/>
          <w:sz w:val="24"/>
          <w:szCs w:val="24"/>
        </w:rPr>
        <w:t>)</w:t>
      </w:r>
      <w:r w:rsidRPr="00CC5C76">
        <w:rPr>
          <w:rFonts w:ascii="Arial" w:hAnsi="Arial" w:cs="Arial"/>
          <w:color w:val="000000"/>
          <w:sz w:val="24"/>
          <w:szCs w:val="24"/>
        </w:rPr>
        <w:t xml:space="preserve">. </w:t>
      </w:r>
    </w:p>
    <w:p w:rsidR="00B15510" w:rsidRPr="00CC5C76" w:rsidRDefault="00B15510" w:rsidP="00CC5C76">
      <w:pPr>
        <w:autoSpaceDE w:val="0"/>
        <w:autoSpaceDN w:val="0"/>
        <w:adjustRightInd w:val="0"/>
        <w:jc w:val="both"/>
        <w:rPr>
          <w:rFonts w:ascii="Arial" w:hAnsi="Arial" w:cs="Arial"/>
          <w:color w:val="000000"/>
          <w:sz w:val="24"/>
          <w:szCs w:val="24"/>
        </w:rPr>
      </w:pPr>
      <w:r w:rsidRPr="00CC5C76">
        <w:rPr>
          <w:rFonts w:ascii="Arial" w:hAnsi="Arial" w:cs="Arial"/>
          <w:color w:val="000000"/>
          <w:sz w:val="24"/>
          <w:szCs w:val="24"/>
        </w:rPr>
        <w:t xml:space="preserve">Hyvän omavalvonnan edellytyksenä on tiedostaa yrityksessä ne toiminnan kohdat, joissa elintarvikkeiden laatu voi heikentyä. Tällaisia nk. </w:t>
      </w:r>
      <w:r w:rsidRPr="00CC5C76">
        <w:rPr>
          <w:rFonts w:ascii="Arial" w:hAnsi="Arial" w:cs="Arial"/>
          <w:b/>
          <w:color w:val="000000"/>
          <w:sz w:val="24"/>
          <w:szCs w:val="24"/>
        </w:rPr>
        <w:t>kriittisiä pisteitä</w:t>
      </w:r>
      <w:r w:rsidRPr="00CC5C76">
        <w:rPr>
          <w:rFonts w:ascii="Arial" w:hAnsi="Arial" w:cs="Arial"/>
          <w:color w:val="000000"/>
          <w:sz w:val="24"/>
          <w:szCs w:val="24"/>
        </w:rPr>
        <w:t xml:space="preserve"> voivat olla esim:</w:t>
      </w:r>
    </w:p>
    <w:p w:rsidR="00B15510" w:rsidRPr="00CC5C76" w:rsidRDefault="00B15510" w:rsidP="00706615">
      <w:pPr>
        <w:numPr>
          <w:ilvl w:val="0"/>
          <w:numId w:val="6"/>
        </w:numPr>
        <w:autoSpaceDE w:val="0"/>
        <w:autoSpaceDN w:val="0"/>
        <w:adjustRightInd w:val="0"/>
        <w:jc w:val="both"/>
        <w:rPr>
          <w:rFonts w:ascii="Arial" w:hAnsi="Arial" w:cs="Arial"/>
          <w:color w:val="000000"/>
          <w:sz w:val="24"/>
          <w:szCs w:val="24"/>
        </w:rPr>
      </w:pPr>
      <w:r w:rsidRPr="00CC5C76">
        <w:rPr>
          <w:rFonts w:ascii="Arial" w:hAnsi="Arial" w:cs="Arial"/>
          <w:color w:val="000000"/>
          <w:sz w:val="24"/>
          <w:szCs w:val="24"/>
        </w:rPr>
        <w:t>elintarvikkeiden säilytys- ja käsittelylämpötilat</w:t>
      </w:r>
    </w:p>
    <w:p w:rsidR="00B15510" w:rsidRPr="00CC5C76" w:rsidRDefault="00B15510" w:rsidP="00706615">
      <w:pPr>
        <w:numPr>
          <w:ilvl w:val="0"/>
          <w:numId w:val="6"/>
        </w:numPr>
        <w:autoSpaceDE w:val="0"/>
        <w:autoSpaceDN w:val="0"/>
        <w:adjustRightInd w:val="0"/>
        <w:jc w:val="both"/>
        <w:rPr>
          <w:rFonts w:ascii="Arial" w:hAnsi="Arial" w:cs="Arial"/>
          <w:color w:val="000000"/>
          <w:sz w:val="24"/>
          <w:szCs w:val="24"/>
        </w:rPr>
      </w:pPr>
      <w:r w:rsidRPr="00CC5C76">
        <w:rPr>
          <w:rFonts w:ascii="Arial" w:hAnsi="Arial" w:cs="Arial"/>
          <w:color w:val="000000"/>
          <w:sz w:val="24"/>
          <w:szCs w:val="24"/>
        </w:rPr>
        <w:t>raaka-aineiden tuoreus ja käsittely</w:t>
      </w:r>
    </w:p>
    <w:p w:rsidR="00B15510" w:rsidRPr="00CC5C76" w:rsidRDefault="00B15510" w:rsidP="00706615">
      <w:pPr>
        <w:numPr>
          <w:ilvl w:val="0"/>
          <w:numId w:val="6"/>
        </w:numPr>
        <w:autoSpaceDE w:val="0"/>
        <w:autoSpaceDN w:val="0"/>
        <w:adjustRightInd w:val="0"/>
        <w:jc w:val="both"/>
        <w:rPr>
          <w:rFonts w:ascii="Arial" w:hAnsi="Arial" w:cs="Arial"/>
          <w:color w:val="000000"/>
          <w:sz w:val="24"/>
          <w:szCs w:val="24"/>
        </w:rPr>
      </w:pPr>
      <w:r w:rsidRPr="00CC5C76">
        <w:rPr>
          <w:rFonts w:ascii="Arial" w:hAnsi="Arial" w:cs="Arial"/>
          <w:color w:val="000000"/>
          <w:sz w:val="24"/>
          <w:szCs w:val="24"/>
        </w:rPr>
        <w:t>laitteiden ja välineiden puhdistus</w:t>
      </w:r>
    </w:p>
    <w:p w:rsidR="00B15510" w:rsidRPr="00CC5C76" w:rsidRDefault="00B15510" w:rsidP="00706615">
      <w:pPr>
        <w:numPr>
          <w:ilvl w:val="0"/>
          <w:numId w:val="6"/>
        </w:numPr>
        <w:autoSpaceDE w:val="0"/>
        <w:autoSpaceDN w:val="0"/>
        <w:adjustRightInd w:val="0"/>
        <w:jc w:val="both"/>
        <w:rPr>
          <w:rFonts w:ascii="Arial" w:hAnsi="Arial" w:cs="Arial"/>
          <w:color w:val="000000"/>
          <w:sz w:val="24"/>
          <w:szCs w:val="24"/>
        </w:rPr>
      </w:pPr>
      <w:r w:rsidRPr="00CC5C76">
        <w:rPr>
          <w:rFonts w:ascii="Arial" w:hAnsi="Arial" w:cs="Arial"/>
          <w:color w:val="000000"/>
          <w:sz w:val="24"/>
          <w:szCs w:val="24"/>
        </w:rPr>
        <w:t>henkilökunnan työtavat, jne.</w:t>
      </w:r>
    </w:p>
    <w:p w:rsidR="00B15510" w:rsidRPr="00CC5C76" w:rsidRDefault="00B15510" w:rsidP="00CC5C76">
      <w:pPr>
        <w:autoSpaceDE w:val="0"/>
        <w:autoSpaceDN w:val="0"/>
        <w:adjustRightInd w:val="0"/>
        <w:jc w:val="both"/>
        <w:rPr>
          <w:rFonts w:ascii="Arial" w:hAnsi="Arial" w:cs="Arial"/>
          <w:color w:val="000000"/>
          <w:sz w:val="24"/>
          <w:szCs w:val="24"/>
        </w:rPr>
      </w:pPr>
      <w:r w:rsidRPr="00CC5C76">
        <w:rPr>
          <w:rFonts w:ascii="Arial" w:hAnsi="Arial" w:cs="Arial"/>
          <w:color w:val="000000"/>
          <w:sz w:val="24"/>
          <w:szCs w:val="24"/>
        </w:rPr>
        <w:t>Omavalvontaa varten määritetään keinot, joilla e</w:t>
      </w:r>
      <w:r w:rsidR="00D4063F" w:rsidRPr="00CC5C76">
        <w:rPr>
          <w:rFonts w:ascii="Arial" w:hAnsi="Arial" w:cs="Arial"/>
          <w:color w:val="000000"/>
          <w:sz w:val="24"/>
          <w:szCs w:val="24"/>
        </w:rPr>
        <w:t>lintarvikkeen</w:t>
      </w:r>
      <w:r w:rsidRPr="00CC5C76">
        <w:rPr>
          <w:rFonts w:ascii="Arial" w:hAnsi="Arial" w:cs="Arial"/>
          <w:color w:val="000000"/>
          <w:sz w:val="24"/>
          <w:szCs w:val="24"/>
        </w:rPr>
        <w:t xml:space="preserve"> laadun heikkeneminen on ehkäistävissä. Nämä keinot ilmaistaan ns. toimenpiderajojen ja selkeiden työ- ja toimintaohjeiden avulla, jotka kirjataan </w:t>
      </w:r>
      <w:r w:rsidR="006F06F9">
        <w:rPr>
          <w:rFonts w:ascii="Arial" w:hAnsi="Arial" w:cs="Arial"/>
          <w:b/>
          <w:color w:val="000000"/>
          <w:sz w:val="24"/>
          <w:szCs w:val="24"/>
        </w:rPr>
        <w:t>omavalvonta</w:t>
      </w:r>
      <w:r w:rsidR="003C6A59">
        <w:rPr>
          <w:rFonts w:ascii="Arial" w:hAnsi="Arial" w:cs="Arial"/>
          <w:b/>
          <w:color w:val="000000"/>
          <w:sz w:val="24"/>
          <w:szCs w:val="24"/>
        </w:rPr>
        <w:t>järjestelmään</w:t>
      </w:r>
      <w:r w:rsidR="006F06F9">
        <w:rPr>
          <w:rFonts w:ascii="Arial" w:hAnsi="Arial" w:cs="Arial"/>
          <w:color w:val="000000"/>
          <w:sz w:val="24"/>
          <w:szCs w:val="24"/>
        </w:rPr>
        <w:t>. Omavalvonnan</w:t>
      </w:r>
      <w:r w:rsidRPr="00CC5C76">
        <w:rPr>
          <w:rFonts w:ascii="Arial" w:hAnsi="Arial" w:cs="Arial"/>
          <w:color w:val="000000"/>
          <w:sz w:val="24"/>
          <w:szCs w:val="24"/>
        </w:rPr>
        <w:t xml:space="preserve"> tulee sisältää yrityksen kaikki toiminnot selkeästi jäsenneltynä ja asiakohtaisesti ryhmiteltynä. </w:t>
      </w:r>
    </w:p>
    <w:p w:rsidR="00A97C71" w:rsidRDefault="00B15510" w:rsidP="00CC5C76">
      <w:pPr>
        <w:autoSpaceDE w:val="0"/>
        <w:autoSpaceDN w:val="0"/>
        <w:adjustRightInd w:val="0"/>
        <w:jc w:val="both"/>
        <w:rPr>
          <w:rFonts w:ascii="Arial" w:hAnsi="Arial" w:cs="Arial"/>
          <w:color w:val="000000"/>
          <w:sz w:val="24"/>
          <w:szCs w:val="24"/>
        </w:rPr>
      </w:pPr>
      <w:r w:rsidRPr="00CC5C76">
        <w:rPr>
          <w:rFonts w:ascii="Arial" w:hAnsi="Arial" w:cs="Arial"/>
          <w:color w:val="000000"/>
          <w:sz w:val="24"/>
          <w:szCs w:val="24"/>
        </w:rPr>
        <w:t>Yrityksen toiminnan kannalta kriittisiä pisteitä on seurattava säännöllisesti ja pidettävä kirjaa sekä niiden seurannasta</w:t>
      </w:r>
      <w:r w:rsidR="00D13378">
        <w:rPr>
          <w:rFonts w:ascii="Arial" w:hAnsi="Arial" w:cs="Arial"/>
          <w:color w:val="000000"/>
          <w:sz w:val="24"/>
          <w:szCs w:val="24"/>
        </w:rPr>
        <w:t>,</w:t>
      </w:r>
      <w:r w:rsidRPr="00CC5C76">
        <w:rPr>
          <w:rFonts w:ascii="Arial" w:hAnsi="Arial" w:cs="Arial"/>
          <w:color w:val="000000"/>
          <w:sz w:val="24"/>
          <w:szCs w:val="24"/>
        </w:rPr>
        <w:t xml:space="preserve"> että tehdyistä toimenpiteistä. </w:t>
      </w:r>
      <w:r w:rsidR="006F06F9">
        <w:rPr>
          <w:rFonts w:ascii="Arial" w:hAnsi="Arial" w:cs="Arial"/>
          <w:color w:val="000000"/>
          <w:sz w:val="24"/>
          <w:szCs w:val="24"/>
        </w:rPr>
        <w:t>Suunnitelma omavalvonnan toteuttamisesta</w:t>
      </w:r>
      <w:r w:rsidRPr="00CC5C76">
        <w:rPr>
          <w:rFonts w:ascii="Arial" w:hAnsi="Arial" w:cs="Arial"/>
          <w:color w:val="000000"/>
          <w:sz w:val="24"/>
          <w:szCs w:val="24"/>
        </w:rPr>
        <w:t xml:space="preserve"> on oltava kaikkien työntekijöiden tiedossa ja säilytettävä muiden asiakirjojen kanssa toimipaikalla</w:t>
      </w:r>
      <w:r w:rsidR="00B42E94">
        <w:rPr>
          <w:rFonts w:ascii="Arial" w:hAnsi="Arial" w:cs="Arial"/>
          <w:color w:val="000000"/>
          <w:sz w:val="24"/>
          <w:szCs w:val="24"/>
        </w:rPr>
        <w:t xml:space="preserve"> siten, että se on työntekijöiden saatavilla</w:t>
      </w:r>
      <w:r w:rsidR="009742A8">
        <w:rPr>
          <w:rFonts w:ascii="Arial" w:hAnsi="Arial" w:cs="Arial"/>
          <w:color w:val="000000"/>
          <w:sz w:val="24"/>
          <w:szCs w:val="24"/>
        </w:rPr>
        <w:t>.</w:t>
      </w:r>
    </w:p>
    <w:p w:rsidR="00B15510" w:rsidRDefault="006F06F9" w:rsidP="00CC5C76">
      <w:pPr>
        <w:autoSpaceDE w:val="0"/>
        <w:autoSpaceDN w:val="0"/>
        <w:adjustRightInd w:val="0"/>
        <w:jc w:val="both"/>
        <w:rPr>
          <w:rFonts w:ascii="Arial" w:hAnsi="Arial" w:cs="Arial"/>
          <w:color w:val="000000"/>
          <w:sz w:val="24"/>
          <w:szCs w:val="24"/>
        </w:rPr>
      </w:pPr>
      <w:r>
        <w:rPr>
          <w:rFonts w:ascii="Arial" w:hAnsi="Arial" w:cs="Arial"/>
          <w:color w:val="000000"/>
          <w:sz w:val="24"/>
          <w:szCs w:val="24"/>
        </w:rPr>
        <w:t>O</w:t>
      </w:r>
      <w:r w:rsidR="00B15510" w:rsidRPr="00CC5C76">
        <w:rPr>
          <w:rFonts w:ascii="Arial" w:hAnsi="Arial" w:cs="Arial"/>
          <w:color w:val="000000"/>
          <w:sz w:val="24"/>
          <w:szCs w:val="24"/>
        </w:rPr>
        <w:t>mavalvonta tulee olla mahdollisimman kattava</w:t>
      </w:r>
      <w:r w:rsidR="00503D5C" w:rsidRPr="00CC5C76">
        <w:rPr>
          <w:rFonts w:ascii="Arial" w:hAnsi="Arial" w:cs="Arial"/>
          <w:color w:val="000000"/>
          <w:sz w:val="24"/>
          <w:szCs w:val="24"/>
        </w:rPr>
        <w:t xml:space="preserve"> ja selkeä ja sen tulee kuvata </w:t>
      </w:r>
      <w:r w:rsidR="00B15510" w:rsidRPr="00CC5C76">
        <w:rPr>
          <w:rFonts w:ascii="Arial" w:hAnsi="Arial" w:cs="Arial"/>
          <w:color w:val="000000"/>
          <w:sz w:val="24"/>
          <w:szCs w:val="24"/>
        </w:rPr>
        <w:t xml:space="preserve">yrityksen todellista toimintaa. </w:t>
      </w:r>
      <w:r>
        <w:rPr>
          <w:rFonts w:ascii="Arial" w:hAnsi="Arial" w:cs="Arial"/>
          <w:color w:val="000000"/>
          <w:sz w:val="24"/>
          <w:szCs w:val="24"/>
        </w:rPr>
        <w:t>Omavalvonta</w:t>
      </w:r>
      <w:r w:rsidR="00B15510" w:rsidRPr="00CC5C76">
        <w:rPr>
          <w:rFonts w:ascii="Arial" w:hAnsi="Arial" w:cs="Arial"/>
          <w:color w:val="000000"/>
          <w:sz w:val="24"/>
          <w:szCs w:val="24"/>
        </w:rPr>
        <w:t xml:space="preserve"> tulee päivittää tarpeen mukaan silloin, kun toiminta joltakin osin muuttuu</w:t>
      </w:r>
      <w:r w:rsidR="00D4063F" w:rsidRPr="00CC5C76">
        <w:rPr>
          <w:rFonts w:ascii="Arial" w:hAnsi="Arial" w:cs="Arial"/>
          <w:color w:val="000000"/>
          <w:sz w:val="24"/>
          <w:szCs w:val="24"/>
        </w:rPr>
        <w:t xml:space="preserve"> tai vähintään kerran vuodessa</w:t>
      </w:r>
      <w:r w:rsidR="00B15510" w:rsidRPr="00CC5C76">
        <w:rPr>
          <w:rFonts w:ascii="Arial" w:hAnsi="Arial" w:cs="Arial"/>
          <w:color w:val="000000"/>
          <w:sz w:val="24"/>
          <w:szCs w:val="24"/>
        </w:rPr>
        <w:t xml:space="preserve">. </w:t>
      </w:r>
      <w:r>
        <w:rPr>
          <w:rFonts w:ascii="Arial" w:hAnsi="Arial" w:cs="Arial"/>
          <w:color w:val="000000"/>
          <w:sz w:val="24"/>
          <w:szCs w:val="24"/>
        </w:rPr>
        <w:t>Omavalvonta</w:t>
      </w:r>
      <w:r w:rsidR="00C726D5" w:rsidRPr="00CC5C76">
        <w:rPr>
          <w:rFonts w:ascii="Arial" w:hAnsi="Arial" w:cs="Arial"/>
          <w:color w:val="000000"/>
          <w:sz w:val="24"/>
          <w:szCs w:val="24"/>
        </w:rPr>
        <w:t xml:space="preserve"> tulee pitää ajan tasalla ja säilyttää tarkastettavissa elintarvikehuoneistossa.</w:t>
      </w:r>
    </w:p>
    <w:p w:rsidR="003B0143" w:rsidRDefault="003B0143" w:rsidP="00CC5C76">
      <w:pPr>
        <w:autoSpaceDE w:val="0"/>
        <w:autoSpaceDN w:val="0"/>
        <w:adjustRightInd w:val="0"/>
        <w:jc w:val="both"/>
        <w:rPr>
          <w:rFonts w:ascii="Arial" w:hAnsi="Arial" w:cs="Arial"/>
          <w:color w:val="000000"/>
          <w:sz w:val="24"/>
          <w:szCs w:val="24"/>
        </w:rPr>
        <w:sectPr w:rsidR="003B0143" w:rsidSect="00D72683">
          <w:footerReference w:type="even" r:id="rId8"/>
          <w:headerReference w:type="first" r:id="rId9"/>
          <w:footerReference w:type="first" r:id="rId10"/>
          <w:pgSz w:w="11906" w:h="16838" w:code="9"/>
          <w:pgMar w:top="1417" w:right="1134" w:bottom="1417" w:left="1134" w:header="794" w:footer="463" w:gutter="0"/>
          <w:cols w:space="708"/>
          <w:titlePg/>
          <w:docGrid w:linePitch="360"/>
        </w:sectPr>
      </w:pPr>
    </w:p>
    <w:p w:rsidR="00F85E6A" w:rsidRDefault="00F85E6A" w:rsidP="00F85E6A">
      <w:pPr>
        <w:autoSpaceDE w:val="0"/>
        <w:autoSpaceDN w:val="0"/>
        <w:adjustRightInd w:val="0"/>
        <w:jc w:val="both"/>
        <w:rPr>
          <w:rFonts w:ascii="Arial" w:hAnsi="Arial" w:cs="Arial"/>
          <w:color w:val="000000"/>
          <w:sz w:val="24"/>
          <w:szCs w:val="24"/>
        </w:rPr>
      </w:pPr>
      <w:r w:rsidRPr="00F85E6A">
        <w:rPr>
          <w:rFonts w:ascii="Arial" w:hAnsi="Arial" w:cs="Arial"/>
          <w:b/>
          <w:color w:val="000000"/>
          <w:sz w:val="24"/>
          <w:szCs w:val="24"/>
        </w:rPr>
        <w:lastRenderedPageBreak/>
        <w:t>Hyvää lisätietoa</w:t>
      </w:r>
      <w:r w:rsidRPr="008372B1">
        <w:rPr>
          <w:rFonts w:ascii="Arial" w:hAnsi="Arial" w:cs="Arial"/>
          <w:color w:val="000000"/>
          <w:sz w:val="24"/>
          <w:szCs w:val="24"/>
        </w:rPr>
        <w:t xml:space="preserve"> saa</w:t>
      </w:r>
      <w:r w:rsidR="00BE6E76">
        <w:rPr>
          <w:rFonts w:ascii="Arial" w:hAnsi="Arial" w:cs="Arial"/>
          <w:color w:val="000000"/>
          <w:sz w:val="24"/>
          <w:szCs w:val="24"/>
        </w:rPr>
        <w:t xml:space="preserve"> Ruokaviraston</w:t>
      </w:r>
      <w:r w:rsidRPr="008372B1">
        <w:rPr>
          <w:rFonts w:ascii="Arial" w:hAnsi="Arial" w:cs="Arial"/>
          <w:color w:val="000000"/>
          <w:sz w:val="24"/>
          <w:szCs w:val="24"/>
        </w:rPr>
        <w:t xml:space="preserve"> ohje</w:t>
      </w:r>
      <w:r>
        <w:rPr>
          <w:rFonts w:ascii="Arial" w:hAnsi="Arial" w:cs="Arial"/>
          <w:color w:val="000000"/>
          <w:sz w:val="24"/>
          <w:szCs w:val="24"/>
        </w:rPr>
        <w:t>ista. All</w:t>
      </w:r>
      <w:r w:rsidR="002D62A5">
        <w:rPr>
          <w:rFonts w:ascii="Arial" w:hAnsi="Arial" w:cs="Arial"/>
          <w:color w:val="000000"/>
          <w:sz w:val="24"/>
          <w:szCs w:val="24"/>
        </w:rPr>
        <w:t>a olevan elintarvikehuoneistojen elintarvikehygieniaohjeen</w:t>
      </w:r>
      <w:r>
        <w:rPr>
          <w:rFonts w:ascii="Arial" w:hAnsi="Arial" w:cs="Arial"/>
          <w:color w:val="000000"/>
          <w:sz w:val="24"/>
          <w:szCs w:val="24"/>
        </w:rPr>
        <w:t xml:space="preserve"> lisäksi </w:t>
      </w:r>
      <w:r w:rsidR="00BE6E76">
        <w:rPr>
          <w:rFonts w:ascii="Arial" w:hAnsi="Arial" w:cs="Arial"/>
          <w:color w:val="000000"/>
          <w:sz w:val="24"/>
          <w:szCs w:val="24"/>
        </w:rPr>
        <w:t xml:space="preserve">Ruokaviraston </w:t>
      </w:r>
      <w:r w:rsidR="00BD5E8F">
        <w:rPr>
          <w:rFonts w:ascii="Arial" w:hAnsi="Arial" w:cs="Arial"/>
          <w:color w:val="000000"/>
          <w:sz w:val="24"/>
          <w:szCs w:val="24"/>
        </w:rPr>
        <w:t>netti</w:t>
      </w:r>
      <w:r>
        <w:rPr>
          <w:rFonts w:ascii="Arial" w:hAnsi="Arial" w:cs="Arial"/>
          <w:color w:val="000000"/>
          <w:sz w:val="24"/>
          <w:szCs w:val="24"/>
        </w:rPr>
        <w:t xml:space="preserve">sivuilla on myös monia muita ohjeita aihepiireittäin. </w:t>
      </w:r>
    </w:p>
    <w:p w:rsidR="00F85E6A" w:rsidRPr="00494B67" w:rsidRDefault="00BE6E76" w:rsidP="00F85E6A">
      <w:pPr>
        <w:autoSpaceDE w:val="0"/>
        <w:autoSpaceDN w:val="0"/>
        <w:adjustRightInd w:val="0"/>
        <w:jc w:val="both"/>
        <w:rPr>
          <w:rFonts w:ascii="Arial" w:hAnsi="Arial" w:cs="Arial"/>
          <w:sz w:val="24"/>
          <w:szCs w:val="24"/>
        </w:rPr>
      </w:pPr>
      <w:proofErr w:type="gramStart"/>
      <w:r w:rsidRPr="00494B67">
        <w:rPr>
          <w:rFonts w:ascii="Arial" w:hAnsi="Arial" w:cs="Arial"/>
          <w:sz w:val="24"/>
          <w:szCs w:val="24"/>
        </w:rPr>
        <w:t>Ruokaviraston 16025/6</w:t>
      </w:r>
      <w:r w:rsidR="00F85E6A" w:rsidRPr="00494B67">
        <w:rPr>
          <w:rFonts w:ascii="Arial" w:hAnsi="Arial" w:cs="Arial"/>
          <w:sz w:val="24"/>
          <w:szCs w:val="24"/>
        </w:rPr>
        <w:t xml:space="preserve"> Ohje ilmoitettujen elintarvikehuoneistojen elintarvikehygieniasta:</w:t>
      </w:r>
      <w:proofErr w:type="gramEnd"/>
    </w:p>
    <w:p w:rsidR="00BE6E76" w:rsidRPr="009742A8" w:rsidRDefault="00BE6E76" w:rsidP="00F85E6A">
      <w:pPr>
        <w:autoSpaceDE w:val="0"/>
        <w:autoSpaceDN w:val="0"/>
        <w:adjustRightInd w:val="0"/>
        <w:jc w:val="both"/>
        <w:rPr>
          <w:rFonts w:ascii="Arial" w:hAnsi="Arial" w:cs="Arial"/>
          <w:sz w:val="24"/>
          <w:szCs w:val="24"/>
        </w:rPr>
      </w:pPr>
      <w:hyperlink r:id="rId11" w:history="1">
        <w:r w:rsidRPr="00494B67">
          <w:rPr>
            <w:rStyle w:val="Hyperlinkki"/>
            <w:rFonts w:ascii="Arial" w:hAnsi="Arial" w:cs="Arial"/>
            <w:color w:val="auto"/>
            <w:sz w:val="24"/>
            <w:szCs w:val="24"/>
          </w:rPr>
          <w:t>https://www.ruokavirasto.fi/globalassets/yritykset/elintarvikeala/elintarvikealan-yhteiset-vaatimukset/ohje-ilmoitettujen-elintarvikehuoneistojen-elintarvikehygieniasta.pdf</w:t>
        </w:r>
      </w:hyperlink>
    </w:p>
    <w:p w:rsidR="00F85E6A" w:rsidRDefault="00F85E6A" w:rsidP="00D72683">
      <w:pPr>
        <w:autoSpaceDE w:val="0"/>
        <w:autoSpaceDN w:val="0"/>
        <w:adjustRightInd w:val="0"/>
        <w:jc w:val="both"/>
        <w:rPr>
          <w:rFonts w:ascii="Arial" w:hAnsi="Arial" w:cs="Arial"/>
          <w:color w:val="000000"/>
          <w:sz w:val="24"/>
          <w:szCs w:val="24"/>
        </w:rPr>
      </w:pPr>
      <w:proofErr w:type="gramStart"/>
      <w:r>
        <w:rPr>
          <w:rFonts w:ascii="Arial" w:hAnsi="Arial" w:cs="Arial"/>
          <w:color w:val="000000"/>
          <w:sz w:val="24"/>
          <w:szCs w:val="24"/>
        </w:rPr>
        <w:t>Keskeistä lainsäädäntöä ilmoitettujen elintarvikehuoneistojen osalta:</w:t>
      </w:r>
      <w:proofErr w:type="gramEnd"/>
    </w:p>
    <w:p w:rsidR="00F85E6A" w:rsidRDefault="00F85E6A" w:rsidP="007C1102">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Elintarvikelaki </w:t>
      </w:r>
      <w:r w:rsidR="00466E53">
        <w:rPr>
          <w:rFonts w:ascii="Arial" w:hAnsi="Arial" w:cs="Arial"/>
          <w:color w:val="000000"/>
          <w:sz w:val="24"/>
          <w:szCs w:val="24"/>
        </w:rPr>
        <w:t>(297/2021)</w:t>
      </w:r>
    </w:p>
    <w:p w:rsidR="00F85E6A" w:rsidRPr="00F85E6A" w:rsidRDefault="00F85E6A" w:rsidP="007C1102">
      <w:pPr>
        <w:autoSpaceDE w:val="0"/>
        <w:autoSpaceDN w:val="0"/>
        <w:adjustRightInd w:val="0"/>
        <w:spacing w:after="0"/>
        <w:jc w:val="both"/>
        <w:rPr>
          <w:rFonts w:ascii="Arial" w:hAnsi="Arial" w:cs="Arial"/>
          <w:color w:val="000000"/>
          <w:sz w:val="24"/>
          <w:szCs w:val="24"/>
        </w:rPr>
      </w:pPr>
      <w:proofErr w:type="gramStart"/>
      <w:r w:rsidRPr="00F85E6A">
        <w:rPr>
          <w:rFonts w:ascii="Arial" w:hAnsi="Arial" w:cs="Arial"/>
          <w:color w:val="000000"/>
          <w:sz w:val="24"/>
          <w:szCs w:val="24"/>
        </w:rPr>
        <w:t>Maa- ja metsätalousministeriön asetus ilmoitettujen elintarvikehuoneistojen elintarvikehygieniasta (1367/2011)</w:t>
      </w:r>
      <w:proofErr w:type="gramEnd"/>
    </w:p>
    <w:p w:rsidR="00F85E6A" w:rsidRPr="00F85E6A" w:rsidRDefault="00F85E6A" w:rsidP="007C1102">
      <w:pPr>
        <w:autoSpaceDE w:val="0"/>
        <w:autoSpaceDN w:val="0"/>
        <w:adjustRightInd w:val="0"/>
        <w:spacing w:after="0"/>
        <w:jc w:val="both"/>
        <w:rPr>
          <w:rFonts w:ascii="Arial" w:hAnsi="Arial" w:cs="Arial"/>
          <w:color w:val="000000"/>
          <w:sz w:val="24"/>
          <w:szCs w:val="24"/>
        </w:rPr>
      </w:pPr>
      <w:r w:rsidRPr="00F85E6A">
        <w:rPr>
          <w:rFonts w:ascii="Arial" w:hAnsi="Arial" w:cs="Arial"/>
          <w:color w:val="000000"/>
          <w:sz w:val="24"/>
          <w:szCs w:val="24"/>
        </w:rPr>
        <w:t>Euroopan parlamentin ja neuvoston asetus (EY) N:o 852/2004 elintarvikehygieniasta</w:t>
      </w:r>
    </w:p>
    <w:p w:rsidR="00B15510" w:rsidRPr="00CC5C76" w:rsidRDefault="00F85E6A" w:rsidP="007C1102">
      <w:pPr>
        <w:autoSpaceDE w:val="0"/>
        <w:autoSpaceDN w:val="0"/>
        <w:adjustRightInd w:val="0"/>
        <w:jc w:val="both"/>
        <w:rPr>
          <w:rFonts w:ascii="Arial" w:hAnsi="Arial" w:cs="Arial"/>
          <w:color w:val="000000"/>
          <w:sz w:val="24"/>
          <w:szCs w:val="24"/>
        </w:rPr>
      </w:pPr>
      <w:r w:rsidRPr="00F85E6A">
        <w:rPr>
          <w:rFonts w:ascii="Arial" w:hAnsi="Arial" w:cs="Arial"/>
          <w:color w:val="000000"/>
          <w:sz w:val="24"/>
          <w:szCs w:val="24"/>
        </w:rPr>
        <w:t>Euroopan parlamentin ja neuvoston asetus (EU) N:o 1169/2011 elintarviketietojen antamisesta kuluttajalle</w:t>
      </w:r>
    </w:p>
    <w:p w:rsidR="00B15510" w:rsidRPr="00CC5C76" w:rsidRDefault="006F06F9" w:rsidP="00B55AEB">
      <w:pPr>
        <w:autoSpaceDE w:val="0"/>
        <w:autoSpaceDN w:val="0"/>
        <w:adjustRightInd w:val="0"/>
        <w:spacing w:before="240"/>
        <w:jc w:val="center"/>
        <w:rPr>
          <w:rFonts w:ascii="Arial" w:hAnsi="Arial" w:cs="Arial"/>
          <w:color w:val="000000"/>
          <w:sz w:val="24"/>
          <w:szCs w:val="24"/>
        </w:rPr>
      </w:pPr>
      <w:r>
        <w:rPr>
          <w:rFonts w:ascii="Arial" w:hAnsi="Arial" w:cs="Arial"/>
          <w:b/>
          <w:color w:val="000000"/>
          <w:sz w:val="24"/>
          <w:szCs w:val="24"/>
        </w:rPr>
        <w:t>Omavalvonnan</w:t>
      </w:r>
      <w:r w:rsidR="00B15510" w:rsidRPr="00CC5C76">
        <w:rPr>
          <w:rFonts w:ascii="Arial" w:hAnsi="Arial" w:cs="Arial"/>
          <w:b/>
          <w:color w:val="000000"/>
          <w:sz w:val="24"/>
          <w:szCs w:val="24"/>
        </w:rPr>
        <w:t xml:space="preserve"> vähimmäisvaatimukset</w:t>
      </w:r>
    </w:p>
    <w:p w:rsidR="00B15510" w:rsidRPr="00CC5C76" w:rsidRDefault="003C6A59" w:rsidP="00CC5C76">
      <w:pPr>
        <w:autoSpaceDE w:val="0"/>
        <w:autoSpaceDN w:val="0"/>
        <w:adjustRightInd w:val="0"/>
        <w:jc w:val="both"/>
        <w:rPr>
          <w:rFonts w:ascii="Arial" w:hAnsi="Arial" w:cs="Arial"/>
          <w:color w:val="000000"/>
          <w:sz w:val="24"/>
          <w:szCs w:val="24"/>
        </w:rPr>
      </w:pPr>
      <w:r>
        <w:rPr>
          <w:rFonts w:ascii="Arial" w:hAnsi="Arial" w:cs="Arial"/>
          <w:color w:val="000000"/>
          <w:sz w:val="24"/>
          <w:szCs w:val="24"/>
        </w:rPr>
        <w:t>Suunnitelma omavalvonnasta</w:t>
      </w:r>
      <w:r w:rsidR="00CC4B42" w:rsidRPr="00CC5C76">
        <w:rPr>
          <w:rFonts w:ascii="Arial" w:hAnsi="Arial" w:cs="Arial"/>
          <w:color w:val="000000"/>
          <w:sz w:val="24"/>
          <w:szCs w:val="24"/>
        </w:rPr>
        <w:t xml:space="preserve"> </w:t>
      </w:r>
      <w:r w:rsidR="00C726D5" w:rsidRPr="00CC5C76">
        <w:rPr>
          <w:rFonts w:ascii="Arial" w:hAnsi="Arial" w:cs="Arial"/>
          <w:color w:val="000000"/>
          <w:sz w:val="24"/>
          <w:szCs w:val="24"/>
        </w:rPr>
        <w:t>suositellaan</w:t>
      </w:r>
      <w:r w:rsidR="00027034" w:rsidRPr="00CC5C76">
        <w:rPr>
          <w:rFonts w:ascii="Arial" w:hAnsi="Arial" w:cs="Arial"/>
          <w:color w:val="000000"/>
          <w:sz w:val="24"/>
          <w:szCs w:val="24"/>
        </w:rPr>
        <w:t xml:space="preserve"> tehtäväksi </w:t>
      </w:r>
      <w:r w:rsidR="00E252FD">
        <w:rPr>
          <w:rFonts w:ascii="Arial" w:hAnsi="Arial" w:cs="Arial"/>
          <w:color w:val="000000"/>
          <w:sz w:val="24"/>
          <w:szCs w:val="24"/>
        </w:rPr>
        <w:t>tieto</w:t>
      </w:r>
      <w:r w:rsidR="00E157D5" w:rsidRPr="00CC5C76">
        <w:rPr>
          <w:rFonts w:ascii="Arial" w:hAnsi="Arial" w:cs="Arial"/>
          <w:color w:val="000000"/>
          <w:sz w:val="24"/>
          <w:szCs w:val="24"/>
        </w:rPr>
        <w:t>koneella seuraavan listan pohjalta</w:t>
      </w:r>
      <w:r w:rsidR="00027034" w:rsidRPr="00CC5C76">
        <w:rPr>
          <w:rFonts w:ascii="Arial" w:hAnsi="Arial" w:cs="Arial"/>
          <w:color w:val="000000"/>
          <w:sz w:val="24"/>
          <w:szCs w:val="24"/>
        </w:rPr>
        <w:t xml:space="preserve">. </w:t>
      </w:r>
      <w:r w:rsidR="00C726D5" w:rsidRPr="00CC5C76">
        <w:rPr>
          <w:rFonts w:ascii="Arial" w:hAnsi="Arial" w:cs="Arial"/>
          <w:color w:val="000000"/>
          <w:sz w:val="24"/>
          <w:szCs w:val="24"/>
        </w:rPr>
        <w:t xml:space="preserve">Sähköisessä muodossa oleva suunnitelma on helppo pitää ajan tasalla. </w:t>
      </w:r>
      <w:r w:rsidR="00503D5C" w:rsidRPr="00CC5C76">
        <w:rPr>
          <w:rFonts w:ascii="Arial" w:hAnsi="Arial" w:cs="Arial"/>
          <w:color w:val="000000"/>
          <w:sz w:val="24"/>
          <w:szCs w:val="24"/>
        </w:rPr>
        <w:t>Alla lueteltuja otsikoita voi käyttää apuna suunnitelmaa laadittaessa.</w:t>
      </w:r>
      <w:r w:rsidR="00C726D5" w:rsidRPr="00CC5C76">
        <w:rPr>
          <w:rFonts w:ascii="Arial" w:hAnsi="Arial" w:cs="Arial"/>
          <w:color w:val="000000"/>
          <w:sz w:val="24"/>
          <w:szCs w:val="24"/>
        </w:rPr>
        <w:t xml:space="preserve"> </w:t>
      </w:r>
    </w:p>
    <w:p w:rsidR="00B15510" w:rsidRPr="00CC5C76" w:rsidRDefault="00B15510" w:rsidP="00706615">
      <w:pPr>
        <w:numPr>
          <w:ilvl w:val="0"/>
          <w:numId w:val="3"/>
        </w:numPr>
        <w:autoSpaceDE w:val="0"/>
        <w:autoSpaceDN w:val="0"/>
        <w:adjustRightInd w:val="0"/>
        <w:jc w:val="both"/>
        <w:rPr>
          <w:rFonts w:ascii="Arial" w:hAnsi="Arial" w:cs="Arial"/>
          <w:b/>
          <w:bCs/>
          <w:color w:val="000000"/>
          <w:sz w:val="24"/>
          <w:szCs w:val="24"/>
        </w:rPr>
      </w:pPr>
      <w:r w:rsidRPr="00CC5C76">
        <w:rPr>
          <w:rFonts w:ascii="Arial" w:hAnsi="Arial" w:cs="Arial"/>
          <w:b/>
          <w:bCs/>
          <w:color w:val="000000"/>
          <w:sz w:val="24"/>
          <w:szCs w:val="24"/>
        </w:rPr>
        <w:t>Toiminnan kuvaus</w:t>
      </w:r>
    </w:p>
    <w:p w:rsidR="006245A3" w:rsidRPr="00CC5C76" w:rsidRDefault="00B15510" w:rsidP="00CC5C76">
      <w:pPr>
        <w:autoSpaceDE w:val="0"/>
        <w:autoSpaceDN w:val="0"/>
        <w:adjustRightInd w:val="0"/>
        <w:jc w:val="both"/>
        <w:rPr>
          <w:rFonts w:ascii="Arial" w:hAnsi="Arial" w:cs="Arial"/>
          <w:color w:val="000000"/>
          <w:sz w:val="24"/>
          <w:szCs w:val="24"/>
        </w:rPr>
      </w:pPr>
      <w:r w:rsidRPr="00CC5C76">
        <w:rPr>
          <w:rFonts w:ascii="Arial" w:hAnsi="Arial" w:cs="Arial"/>
          <w:color w:val="000000"/>
          <w:sz w:val="24"/>
          <w:szCs w:val="24"/>
        </w:rPr>
        <w:t>Kerro yleisesti yrityksestäsi ja sen toiminnasta (</w:t>
      </w:r>
      <w:r w:rsidR="003450C8" w:rsidRPr="00CC5C76">
        <w:rPr>
          <w:rFonts w:ascii="Arial" w:hAnsi="Arial" w:cs="Arial"/>
          <w:color w:val="000000"/>
          <w:sz w:val="24"/>
          <w:szCs w:val="24"/>
        </w:rPr>
        <w:t>Y-tunnus ja yhteystiedot,</w:t>
      </w:r>
      <w:r w:rsidRPr="00CC5C76">
        <w:rPr>
          <w:rFonts w:ascii="Arial" w:hAnsi="Arial" w:cs="Arial"/>
          <w:color w:val="000000"/>
          <w:sz w:val="24"/>
          <w:szCs w:val="24"/>
        </w:rPr>
        <w:t xml:space="preserve"> </w:t>
      </w:r>
      <w:r w:rsidR="003450C8" w:rsidRPr="00CC5C76">
        <w:rPr>
          <w:rFonts w:ascii="Arial" w:hAnsi="Arial" w:cs="Arial"/>
          <w:color w:val="000000"/>
          <w:sz w:val="24"/>
          <w:szCs w:val="24"/>
        </w:rPr>
        <w:t xml:space="preserve">aukioloajat, </w:t>
      </w:r>
      <w:r w:rsidRPr="00CC5C76">
        <w:rPr>
          <w:rFonts w:ascii="Arial" w:hAnsi="Arial" w:cs="Arial"/>
          <w:color w:val="000000"/>
          <w:sz w:val="24"/>
          <w:szCs w:val="24"/>
        </w:rPr>
        <w:t xml:space="preserve">toiminnanharjoittaja, henkilökunnan määrä, toiminnan luonne ja laajuus eli mitä kaikkea </w:t>
      </w:r>
      <w:r w:rsidR="004F4752" w:rsidRPr="00CC5C76">
        <w:rPr>
          <w:rFonts w:ascii="Arial" w:hAnsi="Arial" w:cs="Arial"/>
          <w:color w:val="000000"/>
          <w:sz w:val="24"/>
          <w:szCs w:val="24"/>
        </w:rPr>
        <w:t>elintarvikehuoneiston toimintaan kuuluu</w:t>
      </w:r>
      <w:r w:rsidRPr="00CC5C76">
        <w:rPr>
          <w:rFonts w:ascii="Arial" w:hAnsi="Arial" w:cs="Arial"/>
          <w:color w:val="000000"/>
          <w:sz w:val="24"/>
          <w:szCs w:val="24"/>
        </w:rPr>
        <w:t>)</w:t>
      </w:r>
      <w:r w:rsidR="00D9204E" w:rsidRPr="00CC5C76">
        <w:rPr>
          <w:rFonts w:ascii="Arial" w:hAnsi="Arial" w:cs="Arial"/>
          <w:color w:val="000000"/>
          <w:sz w:val="24"/>
          <w:szCs w:val="24"/>
        </w:rPr>
        <w:t>.</w:t>
      </w:r>
    </w:p>
    <w:p w:rsidR="00B15510" w:rsidRPr="00CC5C76" w:rsidRDefault="00B15510" w:rsidP="00706615">
      <w:pPr>
        <w:numPr>
          <w:ilvl w:val="0"/>
          <w:numId w:val="3"/>
        </w:numPr>
        <w:autoSpaceDE w:val="0"/>
        <w:autoSpaceDN w:val="0"/>
        <w:adjustRightInd w:val="0"/>
        <w:jc w:val="both"/>
        <w:rPr>
          <w:rFonts w:ascii="Arial" w:hAnsi="Arial" w:cs="Arial"/>
          <w:b/>
          <w:bCs/>
          <w:color w:val="000000"/>
          <w:sz w:val="24"/>
          <w:szCs w:val="24"/>
        </w:rPr>
      </w:pPr>
      <w:r w:rsidRPr="00CC5C76">
        <w:rPr>
          <w:rFonts w:ascii="Arial" w:hAnsi="Arial" w:cs="Arial"/>
          <w:b/>
          <w:bCs/>
          <w:color w:val="000000"/>
          <w:sz w:val="24"/>
          <w:szCs w:val="24"/>
        </w:rPr>
        <w:t>Vastuuhenkilöt</w:t>
      </w:r>
    </w:p>
    <w:p w:rsidR="004F4752" w:rsidRPr="00CC5C76" w:rsidRDefault="004F4752" w:rsidP="00CC5C76">
      <w:pPr>
        <w:autoSpaceDE w:val="0"/>
        <w:autoSpaceDN w:val="0"/>
        <w:adjustRightInd w:val="0"/>
        <w:jc w:val="both"/>
        <w:rPr>
          <w:rFonts w:ascii="Arial" w:hAnsi="Arial" w:cs="Arial"/>
          <w:color w:val="000000"/>
          <w:sz w:val="24"/>
          <w:szCs w:val="24"/>
        </w:rPr>
      </w:pPr>
      <w:r w:rsidRPr="00CC5C76">
        <w:rPr>
          <w:rFonts w:ascii="Arial" w:hAnsi="Arial" w:cs="Arial"/>
          <w:color w:val="000000"/>
          <w:sz w:val="24"/>
          <w:szCs w:val="24"/>
        </w:rPr>
        <w:t xml:space="preserve">Omavalvonnan päävastuuhenkilön tehtävänä on seurata, että omavalvontasuunnitelma on ajan tasalla ja että sitä toteutetaan elintarviketurvallisuuden varmistamiseksi. </w:t>
      </w:r>
    </w:p>
    <w:p w:rsidR="00C92F42" w:rsidRPr="00CC5C76" w:rsidRDefault="00055C15" w:rsidP="00CC5C76">
      <w:pPr>
        <w:autoSpaceDE w:val="0"/>
        <w:autoSpaceDN w:val="0"/>
        <w:adjustRightInd w:val="0"/>
        <w:jc w:val="both"/>
        <w:rPr>
          <w:rFonts w:ascii="Arial" w:hAnsi="Arial" w:cs="Arial"/>
          <w:color w:val="000000"/>
          <w:sz w:val="24"/>
          <w:szCs w:val="24"/>
        </w:rPr>
      </w:pPr>
      <w:r w:rsidRPr="00CC5C76">
        <w:rPr>
          <w:rFonts w:ascii="Arial" w:hAnsi="Arial" w:cs="Arial"/>
          <w:color w:val="000000"/>
          <w:sz w:val="24"/>
          <w:szCs w:val="24"/>
        </w:rPr>
        <w:t>E</w:t>
      </w:r>
      <w:r w:rsidR="00B15510" w:rsidRPr="00CC5C76">
        <w:rPr>
          <w:rFonts w:ascii="Arial" w:hAnsi="Arial" w:cs="Arial"/>
          <w:color w:val="000000"/>
          <w:sz w:val="24"/>
          <w:szCs w:val="24"/>
        </w:rPr>
        <w:t xml:space="preserve">ri toiminnoille </w:t>
      </w:r>
      <w:r w:rsidR="00A97C71">
        <w:rPr>
          <w:rFonts w:ascii="Arial" w:hAnsi="Arial" w:cs="Arial"/>
          <w:color w:val="000000"/>
          <w:sz w:val="24"/>
          <w:szCs w:val="24"/>
        </w:rPr>
        <w:t>voi olla eri vastuuhenkilöt. S</w:t>
      </w:r>
      <w:r w:rsidR="00E252FD">
        <w:rPr>
          <w:rFonts w:ascii="Arial" w:hAnsi="Arial" w:cs="Arial"/>
          <w:color w:val="000000"/>
          <w:sz w:val="24"/>
          <w:szCs w:val="24"/>
        </w:rPr>
        <w:t>elkeintä</w:t>
      </w:r>
      <w:r w:rsidR="00A97C71">
        <w:rPr>
          <w:rFonts w:ascii="Arial" w:hAnsi="Arial" w:cs="Arial"/>
          <w:color w:val="000000"/>
          <w:sz w:val="24"/>
          <w:szCs w:val="24"/>
        </w:rPr>
        <w:t xml:space="preserve"> on</w:t>
      </w:r>
      <w:r w:rsidR="00E252FD">
        <w:rPr>
          <w:rFonts w:ascii="Arial" w:hAnsi="Arial" w:cs="Arial"/>
          <w:color w:val="000000"/>
          <w:sz w:val="24"/>
          <w:szCs w:val="24"/>
        </w:rPr>
        <w:t xml:space="preserve"> nimetä henkilöt </w:t>
      </w:r>
      <w:r w:rsidR="00B15510" w:rsidRPr="00CC5C76">
        <w:rPr>
          <w:rFonts w:ascii="Arial" w:hAnsi="Arial" w:cs="Arial"/>
          <w:color w:val="000000"/>
          <w:sz w:val="24"/>
          <w:szCs w:val="24"/>
        </w:rPr>
        <w:t>(esim. tavaran vastaanottotarkastus, valmistus, lämpötilaseuranta, pakkausmerkinnät, kuljetus, asiakaspalaute, puhtaanapito, tuotteiden takaisinveto yms.).</w:t>
      </w:r>
      <w:r w:rsidR="004F4752" w:rsidRPr="00CC5C76">
        <w:rPr>
          <w:rFonts w:ascii="Arial" w:hAnsi="Arial" w:cs="Arial"/>
          <w:color w:val="000000"/>
          <w:sz w:val="24"/>
          <w:szCs w:val="24"/>
        </w:rPr>
        <w:t xml:space="preserve"> </w:t>
      </w:r>
    </w:p>
    <w:p w:rsidR="00B15510" w:rsidRPr="00CC5C76" w:rsidRDefault="00B15510" w:rsidP="00706615">
      <w:pPr>
        <w:numPr>
          <w:ilvl w:val="0"/>
          <w:numId w:val="3"/>
        </w:numPr>
        <w:autoSpaceDE w:val="0"/>
        <w:autoSpaceDN w:val="0"/>
        <w:adjustRightInd w:val="0"/>
        <w:jc w:val="both"/>
        <w:rPr>
          <w:rFonts w:ascii="Arial" w:hAnsi="Arial" w:cs="Arial"/>
          <w:b/>
          <w:bCs/>
          <w:color w:val="000000"/>
          <w:sz w:val="24"/>
          <w:szCs w:val="24"/>
        </w:rPr>
      </w:pPr>
      <w:r w:rsidRPr="00CC5C76">
        <w:rPr>
          <w:rFonts w:ascii="Arial" w:hAnsi="Arial" w:cs="Arial"/>
          <w:b/>
          <w:bCs/>
          <w:color w:val="000000"/>
          <w:sz w:val="24"/>
          <w:szCs w:val="24"/>
        </w:rPr>
        <w:t>Elintarvikkeiden vastaanottotarkastus</w:t>
      </w:r>
    </w:p>
    <w:p w:rsidR="007C1102" w:rsidRDefault="00E252FD" w:rsidP="00CC5C76">
      <w:pPr>
        <w:autoSpaceDE w:val="0"/>
        <w:autoSpaceDN w:val="0"/>
        <w:adjustRightInd w:val="0"/>
        <w:jc w:val="both"/>
        <w:rPr>
          <w:rFonts w:ascii="Arial" w:hAnsi="Arial" w:cs="Arial"/>
          <w:sz w:val="24"/>
          <w:szCs w:val="24"/>
        </w:rPr>
      </w:pPr>
      <w:r>
        <w:rPr>
          <w:rFonts w:ascii="Arial" w:hAnsi="Arial" w:cs="Arial"/>
          <w:color w:val="000000"/>
          <w:sz w:val="24"/>
          <w:szCs w:val="24"/>
        </w:rPr>
        <w:t>Kerro</w:t>
      </w:r>
      <w:r w:rsidR="00B42E94">
        <w:rPr>
          <w:rFonts w:ascii="Arial" w:hAnsi="Arial" w:cs="Arial"/>
          <w:color w:val="000000"/>
          <w:sz w:val="24"/>
          <w:szCs w:val="24"/>
        </w:rPr>
        <w:t>,</w:t>
      </w:r>
      <w:r>
        <w:rPr>
          <w:rFonts w:ascii="Arial" w:hAnsi="Arial" w:cs="Arial"/>
          <w:color w:val="000000"/>
          <w:sz w:val="24"/>
          <w:szCs w:val="24"/>
        </w:rPr>
        <w:t xml:space="preserve"> miten elintarvikkeet saapuvat elintarvikehuoneistoon, haetaanko ne esimerkiksi its</w:t>
      </w:r>
      <w:r w:rsidR="00E84A8F">
        <w:rPr>
          <w:rFonts w:ascii="Arial" w:hAnsi="Arial" w:cs="Arial"/>
          <w:color w:val="000000"/>
          <w:sz w:val="24"/>
          <w:szCs w:val="24"/>
        </w:rPr>
        <w:t>e tukusta tai kaupasta</w:t>
      </w:r>
      <w:r>
        <w:rPr>
          <w:rFonts w:ascii="Arial" w:hAnsi="Arial" w:cs="Arial"/>
          <w:color w:val="000000"/>
          <w:sz w:val="24"/>
          <w:szCs w:val="24"/>
        </w:rPr>
        <w:t xml:space="preserve"> vai tuodaanko ne huoneistoon kuljetusyrityksen kautta. </w:t>
      </w:r>
      <w:r w:rsidR="00B15510" w:rsidRPr="00CC5C76">
        <w:rPr>
          <w:rFonts w:ascii="Arial" w:hAnsi="Arial" w:cs="Arial"/>
          <w:color w:val="000000"/>
          <w:sz w:val="24"/>
          <w:szCs w:val="24"/>
        </w:rPr>
        <w:t>Kuvaa</w:t>
      </w:r>
      <w:r w:rsidR="00796F72">
        <w:rPr>
          <w:rFonts w:ascii="Arial" w:hAnsi="Arial" w:cs="Arial"/>
          <w:color w:val="000000"/>
          <w:sz w:val="24"/>
          <w:szCs w:val="24"/>
        </w:rPr>
        <w:t>,</w:t>
      </w:r>
      <w:r w:rsidR="00B15510" w:rsidRPr="00CC5C76">
        <w:rPr>
          <w:rFonts w:ascii="Arial" w:hAnsi="Arial" w:cs="Arial"/>
          <w:color w:val="000000"/>
          <w:sz w:val="24"/>
          <w:szCs w:val="24"/>
        </w:rPr>
        <w:t xml:space="preserve"> miten </w:t>
      </w:r>
      <w:r w:rsidR="004F4752" w:rsidRPr="00CC5C76">
        <w:rPr>
          <w:rFonts w:ascii="Arial" w:hAnsi="Arial" w:cs="Arial"/>
          <w:color w:val="000000"/>
          <w:sz w:val="24"/>
          <w:szCs w:val="24"/>
        </w:rPr>
        <w:t>elintarvikkeide</w:t>
      </w:r>
      <w:r w:rsidR="00B15510" w:rsidRPr="00CC5C76">
        <w:rPr>
          <w:rFonts w:ascii="Arial" w:hAnsi="Arial" w:cs="Arial"/>
          <w:color w:val="000000"/>
          <w:sz w:val="24"/>
          <w:szCs w:val="24"/>
        </w:rPr>
        <w:t>n vastaanotto on järjestetty (miten varmiste</w:t>
      </w:r>
      <w:r w:rsidR="004F4752" w:rsidRPr="00CC5C76">
        <w:rPr>
          <w:rFonts w:ascii="Arial" w:hAnsi="Arial" w:cs="Arial"/>
          <w:color w:val="000000"/>
          <w:sz w:val="24"/>
          <w:szCs w:val="24"/>
        </w:rPr>
        <w:t>taan</w:t>
      </w:r>
      <w:r w:rsidR="00796F72">
        <w:rPr>
          <w:rFonts w:ascii="Arial" w:hAnsi="Arial" w:cs="Arial"/>
          <w:color w:val="000000"/>
          <w:sz w:val="24"/>
          <w:szCs w:val="24"/>
        </w:rPr>
        <w:t>,</w:t>
      </w:r>
      <w:r w:rsidR="004F4752" w:rsidRPr="00CC5C76">
        <w:rPr>
          <w:rFonts w:ascii="Arial" w:hAnsi="Arial" w:cs="Arial"/>
          <w:color w:val="000000"/>
          <w:sz w:val="24"/>
          <w:szCs w:val="24"/>
        </w:rPr>
        <w:t xml:space="preserve"> että kylmäketju ei ole päässyt katkeamaan tai elintarvike ei ole kontaminoitunut</w:t>
      </w:r>
      <w:r w:rsidR="00B15510" w:rsidRPr="00CC5C76">
        <w:rPr>
          <w:rFonts w:ascii="Arial" w:hAnsi="Arial" w:cs="Arial"/>
          <w:color w:val="000000"/>
          <w:sz w:val="24"/>
          <w:szCs w:val="24"/>
        </w:rPr>
        <w:t>)</w:t>
      </w:r>
      <w:r w:rsidR="003450C8" w:rsidRPr="00CC5C76">
        <w:rPr>
          <w:rFonts w:ascii="Arial" w:hAnsi="Arial" w:cs="Arial"/>
          <w:color w:val="000000"/>
          <w:sz w:val="24"/>
          <w:szCs w:val="24"/>
        </w:rPr>
        <w:t xml:space="preserve">. </w:t>
      </w:r>
      <w:r w:rsidR="004F4752" w:rsidRPr="00CC5C76">
        <w:rPr>
          <w:rFonts w:ascii="Arial" w:hAnsi="Arial" w:cs="Arial"/>
          <w:color w:val="000000"/>
          <w:sz w:val="24"/>
          <w:szCs w:val="24"/>
        </w:rPr>
        <w:t>Ohjeista v</w:t>
      </w:r>
      <w:r w:rsidR="003450C8" w:rsidRPr="00CC5C76">
        <w:rPr>
          <w:rFonts w:ascii="Arial" w:hAnsi="Arial" w:cs="Arial"/>
          <w:color w:val="000000"/>
          <w:sz w:val="24"/>
          <w:szCs w:val="24"/>
        </w:rPr>
        <w:t>astaanottolämpötilat</w:t>
      </w:r>
      <w:r w:rsidR="00B15510" w:rsidRPr="00CC5C76">
        <w:rPr>
          <w:rFonts w:ascii="Arial" w:hAnsi="Arial" w:cs="Arial"/>
          <w:color w:val="000000"/>
          <w:sz w:val="24"/>
          <w:szCs w:val="24"/>
        </w:rPr>
        <w:t xml:space="preserve"> ja </w:t>
      </w:r>
      <w:r w:rsidR="003450C8" w:rsidRPr="00CC5C76">
        <w:rPr>
          <w:rFonts w:ascii="Arial" w:hAnsi="Arial" w:cs="Arial"/>
          <w:color w:val="000000"/>
          <w:sz w:val="24"/>
          <w:szCs w:val="24"/>
        </w:rPr>
        <w:t>niiden seuranta, mihin</w:t>
      </w:r>
      <w:r w:rsidR="00B15510" w:rsidRPr="00CC5C76">
        <w:rPr>
          <w:rFonts w:ascii="Arial" w:hAnsi="Arial" w:cs="Arial"/>
          <w:color w:val="000000"/>
          <w:sz w:val="24"/>
          <w:szCs w:val="24"/>
        </w:rPr>
        <w:t xml:space="preserve"> </w:t>
      </w:r>
      <w:r w:rsidR="004F4752" w:rsidRPr="00CC5C76">
        <w:rPr>
          <w:rFonts w:ascii="Arial" w:hAnsi="Arial" w:cs="Arial"/>
          <w:color w:val="000000"/>
          <w:sz w:val="24"/>
          <w:szCs w:val="24"/>
        </w:rPr>
        <w:t xml:space="preserve">vastaanottotarkastus </w:t>
      </w:r>
      <w:r w:rsidR="00B15510" w:rsidRPr="00CC5C76">
        <w:rPr>
          <w:rFonts w:ascii="Arial" w:hAnsi="Arial" w:cs="Arial"/>
          <w:color w:val="000000"/>
          <w:sz w:val="24"/>
          <w:szCs w:val="24"/>
        </w:rPr>
        <w:t xml:space="preserve">kirjataan (esim. lämpötilaseuranta ja pakkausmerkinnät saapuvasta </w:t>
      </w:r>
      <w:r w:rsidR="00B15510" w:rsidRPr="00494B67">
        <w:rPr>
          <w:rFonts w:ascii="Arial" w:hAnsi="Arial" w:cs="Arial"/>
          <w:sz w:val="24"/>
          <w:szCs w:val="24"/>
        </w:rPr>
        <w:t>tavarasta)</w:t>
      </w:r>
      <w:r w:rsidR="00D9204E" w:rsidRPr="00494B67">
        <w:rPr>
          <w:rFonts w:ascii="Arial" w:hAnsi="Arial" w:cs="Arial"/>
          <w:sz w:val="24"/>
          <w:szCs w:val="24"/>
        </w:rPr>
        <w:t>.</w:t>
      </w:r>
      <w:r w:rsidR="00D95A36" w:rsidRPr="00494B67">
        <w:rPr>
          <w:rFonts w:ascii="Arial" w:hAnsi="Arial" w:cs="Arial"/>
          <w:sz w:val="24"/>
          <w:szCs w:val="24"/>
        </w:rPr>
        <w:t xml:space="preserve"> Liitteessä 8 on mallilomake.</w:t>
      </w:r>
    </w:p>
    <w:p w:rsidR="00B55AEB" w:rsidRPr="003B0143" w:rsidRDefault="00B55AEB" w:rsidP="00CC5C76">
      <w:pPr>
        <w:autoSpaceDE w:val="0"/>
        <w:autoSpaceDN w:val="0"/>
        <w:adjustRightInd w:val="0"/>
        <w:jc w:val="both"/>
        <w:rPr>
          <w:rFonts w:ascii="Arial" w:hAnsi="Arial" w:cs="Arial"/>
          <w:sz w:val="24"/>
          <w:szCs w:val="24"/>
        </w:rPr>
      </w:pPr>
    </w:p>
    <w:p w:rsidR="00B15510" w:rsidRPr="00CC5C76" w:rsidRDefault="00B15510" w:rsidP="00706615">
      <w:pPr>
        <w:numPr>
          <w:ilvl w:val="0"/>
          <w:numId w:val="3"/>
        </w:numPr>
        <w:autoSpaceDE w:val="0"/>
        <w:autoSpaceDN w:val="0"/>
        <w:adjustRightInd w:val="0"/>
        <w:jc w:val="both"/>
        <w:rPr>
          <w:rFonts w:ascii="Arial" w:hAnsi="Arial" w:cs="Arial"/>
          <w:b/>
          <w:bCs/>
          <w:color w:val="000000"/>
          <w:sz w:val="24"/>
          <w:szCs w:val="24"/>
        </w:rPr>
      </w:pPr>
      <w:r w:rsidRPr="00CC5C76">
        <w:rPr>
          <w:rFonts w:ascii="Arial" w:hAnsi="Arial" w:cs="Arial"/>
          <w:b/>
          <w:bCs/>
          <w:color w:val="000000"/>
          <w:sz w:val="24"/>
          <w:szCs w:val="24"/>
        </w:rPr>
        <w:lastRenderedPageBreak/>
        <w:t>Lämpötilavalvonta</w:t>
      </w:r>
    </w:p>
    <w:p w:rsidR="00B21824" w:rsidRDefault="00E252FD" w:rsidP="00CC5C76">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Lämpötilavalvontaa v</w:t>
      </w:r>
      <w:r w:rsidR="00B15510" w:rsidRPr="00CC5C76">
        <w:rPr>
          <w:rFonts w:ascii="Arial" w:hAnsi="Arial" w:cs="Arial"/>
          <w:bCs/>
          <w:color w:val="000000"/>
          <w:sz w:val="24"/>
          <w:szCs w:val="24"/>
        </w:rPr>
        <w:t>aaditaan niiltä huoneistoilta, joissa on kylmälaitteita</w:t>
      </w:r>
      <w:r>
        <w:rPr>
          <w:rFonts w:ascii="Arial" w:hAnsi="Arial" w:cs="Arial"/>
          <w:bCs/>
          <w:color w:val="000000"/>
          <w:sz w:val="24"/>
          <w:szCs w:val="24"/>
        </w:rPr>
        <w:t xml:space="preserve"> (jääkaappi, kylmiö, pakastin, vitriini jne.)</w:t>
      </w:r>
      <w:r w:rsidR="00D95A36">
        <w:rPr>
          <w:rFonts w:ascii="Arial" w:hAnsi="Arial" w:cs="Arial"/>
          <w:bCs/>
          <w:color w:val="000000"/>
          <w:sz w:val="24"/>
          <w:szCs w:val="24"/>
        </w:rPr>
        <w:t>, elintarvikkeiden tarjoilua</w:t>
      </w:r>
      <w:r>
        <w:rPr>
          <w:rFonts w:ascii="Arial" w:hAnsi="Arial" w:cs="Arial"/>
          <w:bCs/>
          <w:color w:val="000000"/>
          <w:sz w:val="24"/>
          <w:szCs w:val="24"/>
        </w:rPr>
        <w:t xml:space="preserve"> (kuumana/kylmänä)</w:t>
      </w:r>
      <w:r w:rsidR="00B15510" w:rsidRPr="00CC5C76">
        <w:rPr>
          <w:rFonts w:ascii="Arial" w:hAnsi="Arial" w:cs="Arial"/>
          <w:bCs/>
          <w:color w:val="000000"/>
          <w:sz w:val="24"/>
          <w:szCs w:val="24"/>
        </w:rPr>
        <w:t xml:space="preserve"> tai esim. jäähdytystä.</w:t>
      </w:r>
      <w:r>
        <w:rPr>
          <w:rFonts w:ascii="Arial" w:hAnsi="Arial" w:cs="Arial"/>
          <w:bCs/>
          <w:color w:val="000000"/>
          <w:sz w:val="24"/>
          <w:szCs w:val="24"/>
        </w:rPr>
        <w:t xml:space="preserve"> Lämpötiloista ja jäähdytyksen tehokkuuden todentamisesta tulee pitää kirjaa säännöllisesti. Jäähdytyksen tulee tapahtua alle neljässä tunnissa alle 6 </w:t>
      </w:r>
      <w:r w:rsidRPr="00CC5C76">
        <w:rPr>
          <w:rFonts w:ascii="Arial" w:hAnsi="Arial" w:cs="Arial"/>
          <w:color w:val="000000"/>
          <w:sz w:val="24"/>
          <w:szCs w:val="24"/>
        </w:rPr>
        <w:t>°</w:t>
      </w:r>
      <w:r w:rsidR="00796F72" w:rsidRPr="00CC5C76">
        <w:rPr>
          <w:rFonts w:ascii="Arial" w:hAnsi="Arial" w:cs="Arial"/>
          <w:color w:val="000000"/>
          <w:sz w:val="24"/>
          <w:szCs w:val="24"/>
        </w:rPr>
        <w:t>C</w:t>
      </w:r>
      <w:r w:rsidR="00796F72">
        <w:rPr>
          <w:rFonts w:ascii="Arial" w:hAnsi="Arial" w:cs="Arial"/>
          <w:color w:val="000000"/>
          <w:sz w:val="24"/>
          <w:szCs w:val="24"/>
        </w:rPr>
        <w:t>:een</w:t>
      </w:r>
      <w:r>
        <w:rPr>
          <w:rFonts w:ascii="Arial" w:hAnsi="Arial" w:cs="Arial"/>
          <w:color w:val="000000"/>
          <w:sz w:val="24"/>
          <w:szCs w:val="24"/>
        </w:rPr>
        <w:t>.</w:t>
      </w:r>
      <w:r w:rsidR="00B15510" w:rsidRPr="00CC5C76">
        <w:rPr>
          <w:rFonts w:ascii="Arial" w:hAnsi="Arial" w:cs="Arial"/>
          <w:bCs/>
          <w:color w:val="000000"/>
          <w:sz w:val="24"/>
          <w:szCs w:val="24"/>
        </w:rPr>
        <w:t xml:space="preserve"> </w:t>
      </w:r>
      <w:r w:rsidR="00371C11">
        <w:rPr>
          <w:rFonts w:ascii="Arial" w:hAnsi="Arial" w:cs="Arial"/>
          <w:bCs/>
          <w:color w:val="000000"/>
          <w:sz w:val="24"/>
          <w:szCs w:val="24"/>
        </w:rPr>
        <w:t>Kuumana tarjoiltavien elintarvikkeiden tarjoilulämpötilan tulee olla yli 60 °C ja kylmänä tarjoiltavien alle 12 °C, kun tarjo</w:t>
      </w:r>
      <w:r w:rsidR="00E84A8F">
        <w:rPr>
          <w:rFonts w:ascii="Arial" w:hAnsi="Arial" w:cs="Arial"/>
          <w:bCs/>
          <w:color w:val="000000"/>
          <w:sz w:val="24"/>
          <w:szCs w:val="24"/>
        </w:rPr>
        <w:t>iluaika on korkeintaan 4 tuntia. Jos</w:t>
      </w:r>
      <w:r w:rsidR="00371C11">
        <w:rPr>
          <w:rFonts w:ascii="Arial" w:hAnsi="Arial" w:cs="Arial"/>
          <w:bCs/>
          <w:color w:val="000000"/>
          <w:sz w:val="24"/>
          <w:szCs w:val="24"/>
        </w:rPr>
        <w:t xml:space="preserve"> tarjoilu kestää yli 4 tuntia, tulee</w:t>
      </w:r>
      <w:r w:rsidR="00B21824">
        <w:rPr>
          <w:rFonts w:ascii="Arial" w:hAnsi="Arial" w:cs="Arial"/>
          <w:bCs/>
          <w:color w:val="000000"/>
          <w:sz w:val="24"/>
          <w:szCs w:val="24"/>
        </w:rPr>
        <w:t xml:space="preserve"> lämpötilan pysyä alle 6 °C:ssa. </w:t>
      </w:r>
    </w:p>
    <w:p w:rsidR="00B55AEB" w:rsidRPr="00B55AEB" w:rsidRDefault="00B15510" w:rsidP="00CC5C76">
      <w:pPr>
        <w:autoSpaceDE w:val="0"/>
        <w:autoSpaceDN w:val="0"/>
        <w:adjustRightInd w:val="0"/>
        <w:jc w:val="both"/>
        <w:rPr>
          <w:rFonts w:ascii="Arial" w:hAnsi="Arial" w:cs="Arial"/>
          <w:color w:val="000000"/>
          <w:sz w:val="24"/>
          <w:szCs w:val="24"/>
        </w:rPr>
      </w:pPr>
      <w:r w:rsidRPr="00CC5C76">
        <w:rPr>
          <w:rFonts w:ascii="Arial" w:hAnsi="Arial" w:cs="Arial"/>
          <w:bCs/>
          <w:color w:val="000000"/>
          <w:sz w:val="24"/>
          <w:szCs w:val="24"/>
        </w:rPr>
        <w:t xml:space="preserve">Kuvaa </w:t>
      </w:r>
      <w:r w:rsidR="00E252FD">
        <w:rPr>
          <w:rFonts w:ascii="Arial" w:hAnsi="Arial" w:cs="Arial"/>
          <w:bCs/>
          <w:color w:val="000000"/>
          <w:sz w:val="24"/>
          <w:szCs w:val="24"/>
        </w:rPr>
        <w:t>suunnitelmaan</w:t>
      </w:r>
      <w:r w:rsidR="00E84A8F">
        <w:rPr>
          <w:rFonts w:ascii="Arial" w:hAnsi="Arial" w:cs="Arial"/>
          <w:bCs/>
          <w:color w:val="000000"/>
          <w:sz w:val="24"/>
          <w:szCs w:val="24"/>
        </w:rPr>
        <w:t xml:space="preserve"> se,</w:t>
      </w:r>
      <w:r w:rsidR="00E252FD">
        <w:rPr>
          <w:rFonts w:ascii="Arial" w:hAnsi="Arial" w:cs="Arial"/>
          <w:bCs/>
          <w:color w:val="000000"/>
          <w:sz w:val="24"/>
          <w:szCs w:val="24"/>
        </w:rPr>
        <w:t xml:space="preserve"> miten</w:t>
      </w:r>
      <w:r w:rsidRPr="00CC5C76">
        <w:rPr>
          <w:rFonts w:ascii="Arial" w:hAnsi="Arial" w:cs="Arial"/>
          <w:color w:val="000000"/>
          <w:sz w:val="24"/>
          <w:szCs w:val="24"/>
        </w:rPr>
        <w:t xml:space="preserve"> lämpötiloja tarkkaillaan, kuinka usein</w:t>
      </w:r>
      <w:r w:rsidR="00E252FD">
        <w:rPr>
          <w:rFonts w:ascii="Arial" w:hAnsi="Arial" w:cs="Arial"/>
          <w:color w:val="000000"/>
          <w:sz w:val="24"/>
          <w:szCs w:val="24"/>
        </w:rPr>
        <w:t xml:space="preserve"> </w:t>
      </w:r>
      <w:r w:rsidR="00E252FD" w:rsidRPr="00CC5C76">
        <w:rPr>
          <w:rFonts w:ascii="Arial" w:hAnsi="Arial" w:cs="Arial"/>
          <w:color w:val="000000"/>
          <w:sz w:val="24"/>
          <w:szCs w:val="24"/>
        </w:rPr>
        <w:t>ja mihin</w:t>
      </w:r>
      <w:r w:rsidRPr="00CC5C76">
        <w:rPr>
          <w:rFonts w:ascii="Arial" w:hAnsi="Arial" w:cs="Arial"/>
          <w:color w:val="000000"/>
          <w:sz w:val="24"/>
          <w:szCs w:val="24"/>
        </w:rPr>
        <w:t xml:space="preserve"> ne kirjataan</w:t>
      </w:r>
      <w:r w:rsidR="00E252FD">
        <w:rPr>
          <w:rFonts w:ascii="Arial" w:hAnsi="Arial" w:cs="Arial"/>
          <w:color w:val="000000"/>
          <w:sz w:val="24"/>
          <w:szCs w:val="24"/>
        </w:rPr>
        <w:t xml:space="preserve">. </w:t>
      </w:r>
      <w:r w:rsidRPr="00CC5C76">
        <w:rPr>
          <w:rFonts w:ascii="Arial" w:hAnsi="Arial" w:cs="Arial"/>
          <w:color w:val="000000"/>
          <w:sz w:val="24"/>
          <w:szCs w:val="24"/>
        </w:rPr>
        <w:t xml:space="preserve"> Kirjaa lämpötilojen raja-arvot </w:t>
      </w:r>
      <w:r w:rsidR="00E252FD">
        <w:rPr>
          <w:rFonts w:ascii="Arial" w:hAnsi="Arial" w:cs="Arial"/>
          <w:color w:val="000000"/>
          <w:sz w:val="24"/>
          <w:szCs w:val="24"/>
        </w:rPr>
        <w:t>sekä</w:t>
      </w:r>
      <w:r w:rsidRPr="00CC5C76">
        <w:rPr>
          <w:rFonts w:ascii="Arial" w:hAnsi="Arial" w:cs="Arial"/>
          <w:color w:val="000000"/>
          <w:sz w:val="24"/>
          <w:szCs w:val="24"/>
        </w:rPr>
        <w:t xml:space="preserve"> </w:t>
      </w:r>
      <w:r w:rsidRPr="00494B67">
        <w:rPr>
          <w:rFonts w:ascii="Arial" w:hAnsi="Arial" w:cs="Arial"/>
          <w:sz w:val="24"/>
          <w:szCs w:val="24"/>
        </w:rPr>
        <w:t>miten toimitaan silloin kun lämpötila ei ole sallittujen arvojen sisällä</w:t>
      </w:r>
      <w:r w:rsidR="00055C15" w:rsidRPr="00494B67">
        <w:rPr>
          <w:rFonts w:ascii="Arial" w:hAnsi="Arial" w:cs="Arial"/>
          <w:sz w:val="24"/>
          <w:szCs w:val="24"/>
        </w:rPr>
        <w:t xml:space="preserve"> (toiminta poikkeamissa)</w:t>
      </w:r>
      <w:r w:rsidRPr="00494B67">
        <w:rPr>
          <w:rFonts w:ascii="Arial" w:hAnsi="Arial" w:cs="Arial"/>
          <w:sz w:val="24"/>
          <w:szCs w:val="24"/>
        </w:rPr>
        <w:t>.</w:t>
      </w:r>
      <w:r w:rsidR="00D95A36" w:rsidRPr="00494B67">
        <w:rPr>
          <w:rFonts w:ascii="Arial" w:hAnsi="Arial" w:cs="Arial"/>
          <w:sz w:val="24"/>
          <w:szCs w:val="24"/>
        </w:rPr>
        <w:t xml:space="preserve"> Mallilomakkeet</w:t>
      </w:r>
      <w:r w:rsidR="00B21824" w:rsidRPr="00494B67">
        <w:rPr>
          <w:rFonts w:ascii="Arial" w:hAnsi="Arial" w:cs="Arial"/>
          <w:sz w:val="24"/>
          <w:szCs w:val="24"/>
        </w:rPr>
        <w:t xml:space="preserve"> lämpötilaseurantaan</w:t>
      </w:r>
      <w:r w:rsidR="00D95A36" w:rsidRPr="00494B67">
        <w:rPr>
          <w:rFonts w:ascii="Arial" w:hAnsi="Arial" w:cs="Arial"/>
          <w:sz w:val="24"/>
          <w:szCs w:val="24"/>
        </w:rPr>
        <w:t xml:space="preserve"> ovat liitteissä 5,</w:t>
      </w:r>
      <w:r w:rsidR="00D72683">
        <w:rPr>
          <w:rFonts w:ascii="Arial" w:hAnsi="Arial" w:cs="Arial"/>
          <w:sz w:val="24"/>
          <w:szCs w:val="24"/>
        </w:rPr>
        <w:t xml:space="preserve"> </w:t>
      </w:r>
      <w:r w:rsidR="00D95A36" w:rsidRPr="00494B67">
        <w:rPr>
          <w:rFonts w:ascii="Arial" w:hAnsi="Arial" w:cs="Arial"/>
          <w:sz w:val="24"/>
          <w:szCs w:val="24"/>
        </w:rPr>
        <w:t>6</w:t>
      </w:r>
      <w:r w:rsidR="00D72683">
        <w:rPr>
          <w:rFonts w:ascii="Arial" w:hAnsi="Arial" w:cs="Arial"/>
          <w:sz w:val="24"/>
          <w:szCs w:val="24"/>
        </w:rPr>
        <w:t>, 7 ja 8</w:t>
      </w:r>
      <w:r w:rsidR="00D72683">
        <w:rPr>
          <w:rFonts w:ascii="Arial" w:hAnsi="Arial" w:cs="Arial"/>
          <w:bCs/>
          <w:sz w:val="24"/>
          <w:szCs w:val="24"/>
        </w:rPr>
        <w:t xml:space="preserve"> sekä</w:t>
      </w:r>
      <w:r w:rsidR="00B21824" w:rsidRPr="00494B67">
        <w:rPr>
          <w:rFonts w:ascii="Arial" w:hAnsi="Arial" w:cs="Arial"/>
          <w:bCs/>
          <w:sz w:val="24"/>
          <w:szCs w:val="24"/>
        </w:rPr>
        <w:t xml:space="preserve"> </w:t>
      </w:r>
      <w:r w:rsidR="00B21824" w:rsidRPr="00494B67">
        <w:rPr>
          <w:rFonts w:ascii="Arial" w:hAnsi="Arial" w:cs="Arial"/>
          <w:sz w:val="24"/>
          <w:szCs w:val="24"/>
        </w:rPr>
        <w:t>e</w:t>
      </w:r>
      <w:r w:rsidR="00947ACD" w:rsidRPr="00494B67">
        <w:rPr>
          <w:rFonts w:ascii="Arial" w:hAnsi="Arial" w:cs="Arial"/>
          <w:sz w:val="24"/>
          <w:szCs w:val="24"/>
        </w:rPr>
        <w:t>lintarvikkeiden säilytys- ja myyntilämpötilavaatimukset on taulukoitu liitteessä</w:t>
      </w:r>
      <w:r w:rsidR="00B55AEB">
        <w:rPr>
          <w:rFonts w:ascii="Arial" w:hAnsi="Arial" w:cs="Arial"/>
          <w:color w:val="000000"/>
          <w:sz w:val="24"/>
          <w:szCs w:val="24"/>
        </w:rPr>
        <w:t xml:space="preserve"> 1</w:t>
      </w:r>
      <w:r w:rsidR="009E2ADB">
        <w:rPr>
          <w:rFonts w:ascii="Arial" w:hAnsi="Arial" w:cs="Arial"/>
          <w:color w:val="000000"/>
          <w:sz w:val="24"/>
          <w:szCs w:val="24"/>
        </w:rPr>
        <w:t>.</w:t>
      </w:r>
    </w:p>
    <w:p w:rsidR="00B15510" w:rsidRPr="00CC5C76" w:rsidRDefault="00B15510" w:rsidP="00706615">
      <w:pPr>
        <w:numPr>
          <w:ilvl w:val="0"/>
          <w:numId w:val="3"/>
        </w:numPr>
        <w:autoSpaceDE w:val="0"/>
        <w:autoSpaceDN w:val="0"/>
        <w:adjustRightInd w:val="0"/>
        <w:jc w:val="both"/>
        <w:rPr>
          <w:rFonts w:ascii="Arial" w:hAnsi="Arial" w:cs="Arial"/>
          <w:b/>
          <w:bCs/>
          <w:color w:val="000000"/>
          <w:sz w:val="24"/>
          <w:szCs w:val="24"/>
        </w:rPr>
      </w:pPr>
      <w:r w:rsidRPr="00CC5C76">
        <w:rPr>
          <w:rFonts w:ascii="Arial" w:hAnsi="Arial" w:cs="Arial"/>
          <w:b/>
          <w:bCs/>
          <w:color w:val="000000"/>
          <w:sz w:val="24"/>
          <w:szCs w:val="24"/>
        </w:rPr>
        <w:t>Valmistus</w:t>
      </w:r>
    </w:p>
    <w:p w:rsidR="00B15510" w:rsidRDefault="00B15510" w:rsidP="00CC5C76">
      <w:pPr>
        <w:autoSpaceDE w:val="0"/>
        <w:autoSpaceDN w:val="0"/>
        <w:adjustRightInd w:val="0"/>
        <w:jc w:val="both"/>
        <w:rPr>
          <w:rFonts w:ascii="Arial" w:hAnsi="Arial" w:cs="Arial"/>
          <w:bCs/>
          <w:color w:val="000000"/>
          <w:sz w:val="24"/>
          <w:szCs w:val="24"/>
        </w:rPr>
      </w:pPr>
      <w:r w:rsidRPr="00CC5C76">
        <w:rPr>
          <w:rFonts w:ascii="Arial" w:hAnsi="Arial" w:cs="Arial"/>
          <w:bCs/>
          <w:color w:val="000000"/>
          <w:sz w:val="24"/>
          <w:szCs w:val="24"/>
        </w:rPr>
        <w:t>Kuvaa tuotteiden valmistu</w:t>
      </w:r>
      <w:r w:rsidR="003450C8" w:rsidRPr="00CC5C76">
        <w:rPr>
          <w:rFonts w:ascii="Arial" w:hAnsi="Arial" w:cs="Arial"/>
          <w:bCs/>
          <w:color w:val="000000"/>
          <w:sz w:val="24"/>
          <w:szCs w:val="24"/>
        </w:rPr>
        <w:t>k</w:t>
      </w:r>
      <w:r w:rsidRPr="00CC5C76">
        <w:rPr>
          <w:rFonts w:ascii="Arial" w:hAnsi="Arial" w:cs="Arial"/>
          <w:bCs/>
          <w:color w:val="000000"/>
          <w:sz w:val="24"/>
          <w:szCs w:val="24"/>
        </w:rPr>
        <w:t>s</w:t>
      </w:r>
      <w:r w:rsidR="003450C8" w:rsidRPr="00CC5C76">
        <w:rPr>
          <w:rFonts w:ascii="Arial" w:hAnsi="Arial" w:cs="Arial"/>
          <w:bCs/>
          <w:color w:val="000000"/>
          <w:sz w:val="24"/>
          <w:szCs w:val="24"/>
        </w:rPr>
        <w:t>een</w:t>
      </w:r>
      <w:r w:rsidR="00E84A8F">
        <w:rPr>
          <w:rFonts w:ascii="Arial" w:hAnsi="Arial" w:cs="Arial"/>
          <w:bCs/>
          <w:color w:val="000000"/>
          <w:sz w:val="24"/>
          <w:szCs w:val="24"/>
        </w:rPr>
        <w:t xml:space="preserve"> tai </w:t>
      </w:r>
      <w:r w:rsidRPr="00CC5C76">
        <w:rPr>
          <w:rFonts w:ascii="Arial" w:hAnsi="Arial" w:cs="Arial"/>
          <w:bCs/>
          <w:color w:val="000000"/>
          <w:sz w:val="24"/>
          <w:szCs w:val="24"/>
        </w:rPr>
        <w:t>elintarvikkeiden käsittely</w:t>
      </w:r>
      <w:r w:rsidR="003450C8" w:rsidRPr="00CC5C76">
        <w:rPr>
          <w:rFonts w:ascii="Arial" w:hAnsi="Arial" w:cs="Arial"/>
          <w:bCs/>
          <w:color w:val="000000"/>
          <w:sz w:val="24"/>
          <w:szCs w:val="24"/>
        </w:rPr>
        <w:t>yn liittyvä omavalvonta</w:t>
      </w:r>
      <w:r w:rsidR="00E252FD">
        <w:rPr>
          <w:rFonts w:ascii="Arial" w:hAnsi="Arial" w:cs="Arial"/>
          <w:bCs/>
          <w:color w:val="000000"/>
          <w:sz w:val="24"/>
          <w:szCs w:val="24"/>
        </w:rPr>
        <w:t>. Millä tekniikoilla elintarvikkeita valmistetaan (esim. uppopaisto)</w:t>
      </w:r>
      <w:proofErr w:type="gramStart"/>
      <w:r w:rsidR="00796F72">
        <w:rPr>
          <w:rFonts w:ascii="Arial" w:hAnsi="Arial" w:cs="Arial"/>
          <w:bCs/>
          <w:color w:val="000000"/>
          <w:sz w:val="24"/>
          <w:szCs w:val="24"/>
        </w:rPr>
        <w:t>.</w:t>
      </w:r>
      <w:proofErr w:type="gramEnd"/>
      <w:r w:rsidRPr="00CC5C76">
        <w:rPr>
          <w:rFonts w:ascii="Arial" w:hAnsi="Arial" w:cs="Arial"/>
          <w:bCs/>
          <w:color w:val="000000"/>
          <w:sz w:val="24"/>
          <w:szCs w:val="24"/>
        </w:rPr>
        <w:t xml:space="preserve"> </w:t>
      </w:r>
      <w:r w:rsidR="00555860" w:rsidRPr="00CC5C76">
        <w:rPr>
          <w:rFonts w:ascii="Arial" w:hAnsi="Arial" w:cs="Arial"/>
          <w:bCs/>
          <w:color w:val="000000"/>
          <w:sz w:val="24"/>
          <w:szCs w:val="24"/>
        </w:rPr>
        <w:t>Miten huomioidaan erityisruokavaliot ja niiden valmistukseen liittyvät toimet</w:t>
      </w:r>
      <w:r w:rsidR="003010E3">
        <w:rPr>
          <w:rFonts w:ascii="Arial" w:hAnsi="Arial" w:cs="Arial"/>
          <w:bCs/>
          <w:color w:val="000000"/>
          <w:sz w:val="24"/>
          <w:szCs w:val="24"/>
        </w:rPr>
        <w:t>, kuten kontaminaatio</w:t>
      </w:r>
      <w:r w:rsidR="008A6EAE">
        <w:rPr>
          <w:rFonts w:ascii="Arial" w:hAnsi="Arial" w:cs="Arial"/>
          <w:bCs/>
          <w:color w:val="000000"/>
          <w:sz w:val="24"/>
          <w:szCs w:val="24"/>
        </w:rPr>
        <w:t>riski</w:t>
      </w:r>
      <w:r w:rsidR="00555860" w:rsidRPr="00CC5C76">
        <w:rPr>
          <w:rFonts w:ascii="Arial" w:hAnsi="Arial" w:cs="Arial"/>
          <w:bCs/>
          <w:color w:val="000000"/>
          <w:sz w:val="24"/>
          <w:szCs w:val="24"/>
        </w:rPr>
        <w:t>.</w:t>
      </w:r>
    </w:p>
    <w:p w:rsidR="00821AD5" w:rsidRPr="00494B67" w:rsidRDefault="00A4141C" w:rsidP="00FA786B">
      <w:pPr>
        <w:autoSpaceDE w:val="0"/>
        <w:autoSpaceDN w:val="0"/>
        <w:adjustRightInd w:val="0"/>
        <w:jc w:val="both"/>
        <w:rPr>
          <w:rFonts w:ascii="Arial" w:hAnsi="Arial" w:cs="Arial"/>
          <w:bCs/>
          <w:sz w:val="24"/>
          <w:szCs w:val="24"/>
        </w:rPr>
      </w:pPr>
      <w:r w:rsidRPr="00494B67">
        <w:rPr>
          <w:rFonts w:ascii="Arial" w:hAnsi="Arial" w:cs="Arial"/>
          <w:bCs/>
          <w:sz w:val="24"/>
          <w:szCs w:val="24"/>
        </w:rPr>
        <w:t xml:space="preserve">Toimijoiden, jotka valmistavat tai saattavat markkinoille </w:t>
      </w:r>
      <w:r w:rsidR="00FA786B" w:rsidRPr="00494B67">
        <w:rPr>
          <w:rFonts w:ascii="Arial" w:hAnsi="Arial" w:cs="Arial"/>
          <w:bCs/>
          <w:sz w:val="24"/>
          <w:szCs w:val="24"/>
        </w:rPr>
        <w:t xml:space="preserve">tärkkelyspitoisia elintarvikkeita, joiden valmistukseen liittyy kuumennuskäsittely (esimerkiksi leivät, sämpylät, kahvi, ranskanperunat, perunalastut, lastenruoat jne.) tulee kuvata akryyliamidin vähentämistoimenpiteet elintarvikehuoneiston omavalvonnassa. Lisäksi joidenkin toimijoiden osalta akryyliamidipitoisuuden määrittäminen elintarviketutkimuksilla on pakollista. </w:t>
      </w:r>
      <w:r w:rsidR="00821AD5" w:rsidRPr="00494B67">
        <w:rPr>
          <w:rFonts w:ascii="Arial" w:hAnsi="Arial" w:cs="Arial"/>
          <w:bCs/>
          <w:sz w:val="24"/>
          <w:szCs w:val="24"/>
        </w:rPr>
        <w:t>Vaatimukset koskevat hyvin laajaa joukkoa elintarvikealan toimijoita, kuten elintarvikkeiden teollista valmistusta esimerkiksi leipomoissa, kahvipaahtimoissa tai lastenruokia valmistavissa elintarvikehuoneistoissa, mutta myös ravintoloita, grillejä ja muita tarjoilupaikkoja, paistopisteitä sekä laitos- ja suurkeittiöitä.</w:t>
      </w:r>
      <w:r w:rsidR="00FA786B" w:rsidRPr="00494B67">
        <w:rPr>
          <w:rFonts w:ascii="Arial" w:hAnsi="Arial" w:cs="Arial"/>
          <w:bCs/>
          <w:sz w:val="24"/>
          <w:szCs w:val="24"/>
        </w:rPr>
        <w:t xml:space="preserve"> (Akryyliamidiasetus </w:t>
      </w:r>
      <w:r w:rsidR="00551F0E" w:rsidRPr="00494B67">
        <w:rPr>
          <w:rFonts w:ascii="Arial" w:hAnsi="Arial" w:cs="Arial"/>
          <w:bCs/>
          <w:sz w:val="24"/>
          <w:szCs w:val="24"/>
        </w:rPr>
        <w:t xml:space="preserve">EU </w:t>
      </w:r>
      <w:r w:rsidR="00FA786B" w:rsidRPr="00494B67">
        <w:rPr>
          <w:rFonts w:ascii="Arial" w:hAnsi="Arial" w:cs="Arial"/>
          <w:bCs/>
          <w:sz w:val="24"/>
          <w:szCs w:val="24"/>
        </w:rPr>
        <w:t>N:</w:t>
      </w:r>
      <w:r w:rsidR="00551F0E" w:rsidRPr="00494B67">
        <w:rPr>
          <w:rFonts w:ascii="Arial" w:hAnsi="Arial" w:cs="Arial"/>
          <w:bCs/>
          <w:sz w:val="24"/>
          <w:szCs w:val="24"/>
        </w:rPr>
        <w:t>o</w:t>
      </w:r>
      <w:r w:rsidR="00FA786B" w:rsidRPr="00494B67">
        <w:rPr>
          <w:rFonts w:ascii="Arial" w:hAnsi="Arial" w:cs="Arial"/>
          <w:bCs/>
          <w:sz w:val="24"/>
          <w:szCs w:val="24"/>
        </w:rPr>
        <w:t xml:space="preserve"> 2017/2158).</w:t>
      </w:r>
    </w:p>
    <w:p w:rsidR="00527286" w:rsidRPr="00494B67" w:rsidRDefault="00527286" w:rsidP="00821AD5">
      <w:pPr>
        <w:autoSpaceDE w:val="0"/>
        <w:autoSpaceDN w:val="0"/>
        <w:adjustRightInd w:val="0"/>
        <w:jc w:val="both"/>
      </w:pPr>
      <w:r w:rsidRPr="00494B67">
        <w:rPr>
          <w:rFonts w:ascii="Arial" w:hAnsi="Arial" w:cs="Arial"/>
          <w:bCs/>
          <w:sz w:val="24"/>
          <w:szCs w:val="24"/>
        </w:rPr>
        <w:t xml:space="preserve">Lisätietoa akryyliamidista ja </w:t>
      </w:r>
      <w:r w:rsidR="00172467" w:rsidRPr="00494B67">
        <w:rPr>
          <w:rFonts w:ascii="Arial" w:hAnsi="Arial" w:cs="Arial"/>
          <w:bCs/>
          <w:sz w:val="24"/>
          <w:szCs w:val="24"/>
        </w:rPr>
        <w:t xml:space="preserve">sen </w:t>
      </w:r>
      <w:r w:rsidRPr="00494B67">
        <w:rPr>
          <w:rFonts w:ascii="Arial" w:hAnsi="Arial" w:cs="Arial"/>
          <w:bCs/>
          <w:sz w:val="24"/>
          <w:szCs w:val="24"/>
        </w:rPr>
        <w:t xml:space="preserve">vähentämistoimenpiteistä </w:t>
      </w:r>
      <w:r w:rsidR="00172467" w:rsidRPr="00494B67">
        <w:rPr>
          <w:rFonts w:ascii="Arial" w:hAnsi="Arial" w:cs="Arial"/>
          <w:bCs/>
          <w:sz w:val="24"/>
          <w:szCs w:val="24"/>
        </w:rPr>
        <w:t xml:space="preserve">on annettu ruokaviraston ohjeessa 17056/1: </w:t>
      </w:r>
      <w:r w:rsidRPr="00494B67">
        <w:rPr>
          <w:rFonts w:ascii="Arial" w:hAnsi="Arial" w:cs="Arial"/>
          <w:bCs/>
          <w:sz w:val="24"/>
          <w:szCs w:val="24"/>
        </w:rPr>
        <w:t>Ohje akryyliamidipitoisuuksien vähentämiseksi ja vertailuarvojen noudattamiseksi Euroopan komission asetuksen (EU) 2017/2158 mukaisesti</w:t>
      </w:r>
    </w:p>
    <w:p w:rsidR="0091799A" w:rsidRDefault="00172467" w:rsidP="00CC5C76">
      <w:pPr>
        <w:autoSpaceDE w:val="0"/>
        <w:autoSpaceDN w:val="0"/>
        <w:adjustRightInd w:val="0"/>
        <w:jc w:val="both"/>
        <w:rPr>
          <w:rFonts w:ascii="Arial" w:hAnsi="Arial" w:cs="Arial"/>
          <w:bCs/>
          <w:sz w:val="24"/>
          <w:szCs w:val="24"/>
        </w:rPr>
      </w:pPr>
      <w:hyperlink r:id="rId12" w:history="1">
        <w:r w:rsidRPr="00494B67">
          <w:rPr>
            <w:rStyle w:val="Hyperlinkki"/>
            <w:rFonts w:ascii="Arial" w:hAnsi="Arial" w:cs="Arial"/>
            <w:bCs/>
            <w:color w:val="auto"/>
            <w:sz w:val="24"/>
            <w:szCs w:val="24"/>
          </w:rPr>
          <w:t>https://www.ruokavirasto.fi/globalassets/tietoa-meista/asiointi/oppaat-ja-lomakkeet/yritykset/elintarvikeala/kemialliset-vaatimukset/eviran_ohje_17056_1.pdf</w:t>
        </w:r>
      </w:hyperlink>
    </w:p>
    <w:p w:rsidR="00D72683" w:rsidRPr="00494B67" w:rsidRDefault="00D72683" w:rsidP="00CC5C76">
      <w:pPr>
        <w:autoSpaceDE w:val="0"/>
        <w:autoSpaceDN w:val="0"/>
        <w:adjustRightInd w:val="0"/>
        <w:jc w:val="both"/>
        <w:rPr>
          <w:rFonts w:ascii="Arial" w:hAnsi="Arial" w:cs="Arial"/>
          <w:bCs/>
          <w:sz w:val="24"/>
          <w:szCs w:val="24"/>
        </w:rPr>
      </w:pPr>
    </w:p>
    <w:p w:rsidR="00706615" w:rsidRDefault="00706615" w:rsidP="00706615">
      <w:pPr>
        <w:numPr>
          <w:ilvl w:val="0"/>
          <w:numId w:val="3"/>
        </w:numPr>
        <w:autoSpaceDE w:val="0"/>
        <w:autoSpaceDN w:val="0"/>
        <w:adjustRightInd w:val="0"/>
        <w:jc w:val="both"/>
        <w:rPr>
          <w:rFonts w:ascii="Arial" w:hAnsi="Arial" w:cs="Arial"/>
          <w:b/>
          <w:bCs/>
          <w:color w:val="000000"/>
          <w:sz w:val="24"/>
          <w:szCs w:val="24"/>
        </w:rPr>
      </w:pPr>
      <w:r w:rsidRPr="00706615">
        <w:rPr>
          <w:rFonts w:ascii="Arial" w:hAnsi="Arial" w:cs="Arial"/>
          <w:b/>
          <w:bCs/>
          <w:color w:val="000000"/>
          <w:sz w:val="24"/>
          <w:szCs w:val="24"/>
        </w:rPr>
        <w:t>Elintarvikkeiden säilytys</w:t>
      </w:r>
    </w:p>
    <w:p w:rsidR="00C92F42" w:rsidRPr="00B21824" w:rsidRDefault="002A0C38" w:rsidP="00BA7037">
      <w:pPr>
        <w:autoSpaceDE w:val="0"/>
        <w:autoSpaceDN w:val="0"/>
        <w:adjustRightInd w:val="0"/>
        <w:jc w:val="both"/>
        <w:rPr>
          <w:rFonts w:ascii="Arial" w:hAnsi="Arial" w:cs="Arial"/>
          <w:bCs/>
          <w:color w:val="000000"/>
          <w:sz w:val="24"/>
          <w:szCs w:val="24"/>
        </w:rPr>
      </w:pPr>
      <w:r w:rsidRPr="00F4686B">
        <w:rPr>
          <w:rFonts w:ascii="Arial" w:hAnsi="Arial" w:cs="Arial"/>
          <w:bCs/>
          <w:sz w:val="24"/>
          <w:szCs w:val="24"/>
        </w:rPr>
        <w:t>Miten elintarvikkeet säilytetään? Kerro</w:t>
      </w:r>
      <w:r>
        <w:rPr>
          <w:rFonts w:ascii="Arial" w:hAnsi="Arial" w:cs="Arial"/>
          <w:bCs/>
          <w:color w:val="000000"/>
          <w:sz w:val="24"/>
          <w:szCs w:val="24"/>
        </w:rPr>
        <w:t xml:space="preserve"> kuiva</w:t>
      </w:r>
      <w:r w:rsidR="00E24DC8">
        <w:rPr>
          <w:rFonts w:ascii="Arial" w:hAnsi="Arial" w:cs="Arial"/>
          <w:bCs/>
          <w:color w:val="000000"/>
          <w:sz w:val="24"/>
          <w:szCs w:val="24"/>
        </w:rPr>
        <w:t>-aineiden</w:t>
      </w:r>
      <w:r>
        <w:rPr>
          <w:rFonts w:ascii="Arial" w:hAnsi="Arial" w:cs="Arial"/>
          <w:bCs/>
          <w:color w:val="000000"/>
          <w:sz w:val="24"/>
          <w:szCs w:val="24"/>
        </w:rPr>
        <w:t>, pakasteiden yms. säilytyksestä. Miten tuotteet merkitään säilytyksessä (esim. purkkeihin avaus-, sulatus-, pakastuspäivät)? Käytetäänkö FIFOa (First in – First out, ensin sisään – ensin ulos)?</w:t>
      </w:r>
    </w:p>
    <w:p w:rsidR="00B15510" w:rsidRPr="00BA7037" w:rsidRDefault="00B15510" w:rsidP="00BA7037">
      <w:pPr>
        <w:numPr>
          <w:ilvl w:val="0"/>
          <w:numId w:val="3"/>
        </w:numPr>
        <w:autoSpaceDE w:val="0"/>
        <w:autoSpaceDN w:val="0"/>
        <w:adjustRightInd w:val="0"/>
        <w:jc w:val="both"/>
        <w:rPr>
          <w:rFonts w:ascii="Arial" w:hAnsi="Arial" w:cs="Arial"/>
          <w:bCs/>
          <w:color w:val="000000"/>
          <w:sz w:val="24"/>
          <w:szCs w:val="24"/>
        </w:rPr>
      </w:pPr>
      <w:r w:rsidRPr="00CC5C76">
        <w:rPr>
          <w:rFonts w:ascii="Arial" w:hAnsi="Arial" w:cs="Arial"/>
          <w:b/>
          <w:bCs/>
          <w:color w:val="000000"/>
          <w:sz w:val="24"/>
          <w:szCs w:val="24"/>
        </w:rPr>
        <w:lastRenderedPageBreak/>
        <w:t>Puhdistusohjelma</w:t>
      </w:r>
      <w:r w:rsidR="008A6EAE">
        <w:rPr>
          <w:rFonts w:ascii="Arial" w:hAnsi="Arial" w:cs="Arial"/>
          <w:b/>
          <w:bCs/>
          <w:color w:val="000000"/>
          <w:sz w:val="24"/>
          <w:szCs w:val="24"/>
        </w:rPr>
        <w:t xml:space="preserve">, </w:t>
      </w:r>
      <w:r w:rsidRPr="00CC5C76">
        <w:rPr>
          <w:rFonts w:ascii="Arial" w:hAnsi="Arial" w:cs="Arial"/>
          <w:b/>
          <w:bCs/>
          <w:color w:val="000000"/>
          <w:sz w:val="24"/>
          <w:szCs w:val="24"/>
        </w:rPr>
        <w:t>puhtauden tarkkailu</w:t>
      </w:r>
      <w:r w:rsidR="008A6EAE">
        <w:rPr>
          <w:rFonts w:ascii="Arial" w:hAnsi="Arial" w:cs="Arial"/>
          <w:b/>
          <w:bCs/>
          <w:color w:val="000000"/>
          <w:sz w:val="24"/>
          <w:szCs w:val="24"/>
        </w:rPr>
        <w:t xml:space="preserve"> ja kunnossapito</w:t>
      </w:r>
    </w:p>
    <w:p w:rsidR="00C92F42" w:rsidRDefault="00555860" w:rsidP="008A6EAE">
      <w:pPr>
        <w:autoSpaceDE w:val="0"/>
        <w:autoSpaceDN w:val="0"/>
        <w:adjustRightInd w:val="0"/>
        <w:jc w:val="both"/>
        <w:rPr>
          <w:rFonts w:ascii="Arial" w:hAnsi="Arial" w:cs="Arial"/>
          <w:bCs/>
          <w:color w:val="000000"/>
          <w:sz w:val="24"/>
          <w:szCs w:val="24"/>
        </w:rPr>
      </w:pPr>
      <w:r w:rsidRPr="00CC5C76">
        <w:rPr>
          <w:rFonts w:ascii="Arial" w:hAnsi="Arial" w:cs="Arial"/>
          <w:bCs/>
          <w:color w:val="000000"/>
          <w:sz w:val="24"/>
          <w:szCs w:val="24"/>
        </w:rPr>
        <w:t>Laadi esim.</w:t>
      </w:r>
      <w:r w:rsidR="005F33D0" w:rsidRPr="00CC5C76">
        <w:rPr>
          <w:rFonts w:ascii="Arial" w:hAnsi="Arial" w:cs="Arial"/>
          <w:bCs/>
          <w:color w:val="000000"/>
          <w:sz w:val="24"/>
          <w:szCs w:val="24"/>
        </w:rPr>
        <w:t xml:space="preserve"> taulukko, jossa on kuvattu </w:t>
      </w:r>
      <w:r w:rsidR="00B15510" w:rsidRPr="00CC5C76">
        <w:rPr>
          <w:rFonts w:ascii="Arial" w:hAnsi="Arial" w:cs="Arial"/>
          <w:bCs/>
          <w:color w:val="000000"/>
          <w:sz w:val="24"/>
          <w:szCs w:val="24"/>
        </w:rPr>
        <w:t>siivou</w:t>
      </w:r>
      <w:r w:rsidR="003450C8" w:rsidRPr="00CC5C76">
        <w:rPr>
          <w:rFonts w:ascii="Arial" w:hAnsi="Arial" w:cs="Arial"/>
          <w:bCs/>
          <w:color w:val="000000"/>
          <w:sz w:val="24"/>
          <w:szCs w:val="24"/>
        </w:rPr>
        <w:t>svastuut</w:t>
      </w:r>
      <w:r w:rsidR="00B15510" w:rsidRPr="00CC5C76">
        <w:rPr>
          <w:rFonts w:ascii="Arial" w:hAnsi="Arial" w:cs="Arial"/>
          <w:bCs/>
          <w:color w:val="000000"/>
          <w:sz w:val="24"/>
          <w:szCs w:val="24"/>
        </w:rPr>
        <w:t>, puhdistettavat tilat ja laitteet, puhdistustiheys</w:t>
      </w:r>
      <w:r w:rsidR="00450102" w:rsidRPr="00CC5C76">
        <w:rPr>
          <w:rFonts w:ascii="Arial" w:hAnsi="Arial" w:cs="Arial"/>
          <w:bCs/>
          <w:color w:val="000000"/>
          <w:sz w:val="24"/>
          <w:szCs w:val="24"/>
        </w:rPr>
        <w:t xml:space="preserve"> (päivittäin, viikoittain, kuukausittain ja vuosittain tehtävät puhdistukset)</w:t>
      </w:r>
      <w:r w:rsidRPr="00CC5C76">
        <w:rPr>
          <w:rFonts w:ascii="Arial" w:hAnsi="Arial" w:cs="Arial"/>
          <w:bCs/>
          <w:color w:val="000000"/>
          <w:sz w:val="24"/>
          <w:szCs w:val="24"/>
        </w:rPr>
        <w:t>,</w:t>
      </w:r>
      <w:r w:rsidR="00B15510" w:rsidRPr="00CC5C76">
        <w:rPr>
          <w:rFonts w:ascii="Arial" w:hAnsi="Arial" w:cs="Arial"/>
          <w:bCs/>
          <w:color w:val="000000"/>
          <w:sz w:val="24"/>
          <w:szCs w:val="24"/>
        </w:rPr>
        <w:t xml:space="preserve"> puhdistustapa</w:t>
      </w:r>
      <w:r w:rsidRPr="00CC5C76">
        <w:rPr>
          <w:rFonts w:ascii="Arial" w:hAnsi="Arial" w:cs="Arial"/>
          <w:bCs/>
          <w:color w:val="000000"/>
          <w:sz w:val="24"/>
          <w:szCs w:val="24"/>
        </w:rPr>
        <w:t xml:space="preserve"> ja</w:t>
      </w:r>
      <w:r w:rsidR="00B15510" w:rsidRPr="00CC5C76">
        <w:rPr>
          <w:rFonts w:ascii="Arial" w:hAnsi="Arial" w:cs="Arial"/>
          <w:bCs/>
          <w:color w:val="000000"/>
          <w:sz w:val="24"/>
          <w:szCs w:val="24"/>
        </w:rPr>
        <w:t xml:space="preserve"> käytettävät aineet</w:t>
      </w:r>
      <w:r w:rsidR="00F16D5B" w:rsidRPr="00CC5C76">
        <w:rPr>
          <w:rFonts w:ascii="Arial" w:hAnsi="Arial" w:cs="Arial"/>
          <w:bCs/>
          <w:color w:val="000000"/>
          <w:sz w:val="24"/>
          <w:szCs w:val="24"/>
        </w:rPr>
        <w:t>. Kerro miten</w:t>
      </w:r>
      <w:r w:rsidR="00B15510" w:rsidRPr="00CC5C76">
        <w:rPr>
          <w:rFonts w:ascii="Arial" w:hAnsi="Arial" w:cs="Arial"/>
          <w:bCs/>
          <w:color w:val="000000"/>
          <w:sz w:val="24"/>
          <w:szCs w:val="24"/>
        </w:rPr>
        <w:t xml:space="preserve"> siivoustulos</w:t>
      </w:r>
      <w:r w:rsidR="00F16D5B" w:rsidRPr="00CC5C76">
        <w:rPr>
          <w:rFonts w:ascii="Arial" w:hAnsi="Arial" w:cs="Arial"/>
          <w:bCs/>
          <w:color w:val="000000"/>
          <w:sz w:val="24"/>
          <w:szCs w:val="24"/>
        </w:rPr>
        <w:t>ta</w:t>
      </w:r>
      <w:r w:rsidR="00B15510" w:rsidRPr="00CC5C76">
        <w:rPr>
          <w:rFonts w:ascii="Arial" w:hAnsi="Arial" w:cs="Arial"/>
          <w:bCs/>
          <w:color w:val="000000"/>
          <w:sz w:val="24"/>
          <w:szCs w:val="24"/>
        </w:rPr>
        <w:t xml:space="preserve"> </w:t>
      </w:r>
      <w:r w:rsidR="00F16D5B" w:rsidRPr="00CC5C76">
        <w:rPr>
          <w:rFonts w:ascii="Arial" w:hAnsi="Arial" w:cs="Arial"/>
          <w:bCs/>
          <w:color w:val="000000"/>
          <w:sz w:val="24"/>
          <w:szCs w:val="24"/>
        </w:rPr>
        <w:t>arvioidaan</w:t>
      </w:r>
      <w:r w:rsidR="008A6EAE">
        <w:rPr>
          <w:rFonts w:ascii="Arial" w:hAnsi="Arial" w:cs="Arial"/>
          <w:bCs/>
          <w:color w:val="000000"/>
          <w:sz w:val="24"/>
          <w:szCs w:val="24"/>
        </w:rPr>
        <w:t xml:space="preserve"> (esim.</w:t>
      </w:r>
      <w:r w:rsidR="00F16D5B" w:rsidRPr="00CC5C76">
        <w:rPr>
          <w:rFonts w:ascii="Arial" w:hAnsi="Arial" w:cs="Arial"/>
          <w:bCs/>
          <w:color w:val="000000"/>
          <w:sz w:val="24"/>
          <w:szCs w:val="24"/>
        </w:rPr>
        <w:t xml:space="preserve"> </w:t>
      </w:r>
      <w:r w:rsidR="00B15510" w:rsidRPr="00CC5C76">
        <w:rPr>
          <w:rFonts w:ascii="Arial" w:hAnsi="Arial" w:cs="Arial"/>
          <w:bCs/>
          <w:color w:val="000000"/>
          <w:sz w:val="24"/>
          <w:szCs w:val="24"/>
        </w:rPr>
        <w:t>aistinvarai</w:t>
      </w:r>
      <w:r w:rsidR="00F16D5B" w:rsidRPr="00CC5C76">
        <w:rPr>
          <w:rFonts w:ascii="Arial" w:hAnsi="Arial" w:cs="Arial"/>
          <w:bCs/>
          <w:color w:val="000000"/>
          <w:sz w:val="24"/>
          <w:szCs w:val="24"/>
        </w:rPr>
        <w:t>sesti</w:t>
      </w:r>
      <w:r w:rsidR="008A6EAE">
        <w:rPr>
          <w:rFonts w:ascii="Arial" w:hAnsi="Arial" w:cs="Arial"/>
          <w:bCs/>
          <w:color w:val="000000"/>
          <w:sz w:val="24"/>
          <w:szCs w:val="24"/>
        </w:rPr>
        <w:t>, Hygicult-pintapuhtausnäytteet)</w:t>
      </w:r>
      <w:r w:rsidR="00B15510" w:rsidRPr="00CC5C76">
        <w:rPr>
          <w:rFonts w:ascii="Arial" w:hAnsi="Arial" w:cs="Arial"/>
          <w:bCs/>
          <w:color w:val="000000"/>
          <w:sz w:val="24"/>
          <w:szCs w:val="24"/>
        </w:rPr>
        <w:t xml:space="preserve"> ja </w:t>
      </w:r>
      <w:r w:rsidR="00F16D5B" w:rsidRPr="00CC5C76">
        <w:rPr>
          <w:rFonts w:ascii="Arial" w:hAnsi="Arial" w:cs="Arial"/>
          <w:bCs/>
          <w:color w:val="000000"/>
          <w:sz w:val="24"/>
          <w:szCs w:val="24"/>
        </w:rPr>
        <w:t>miten puh</w:t>
      </w:r>
      <w:r w:rsidRPr="00CC5C76">
        <w:rPr>
          <w:rFonts w:ascii="Arial" w:hAnsi="Arial" w:cs="Arial"/>
          <w:bCs/>
          <w:color w:val="000000"/>
          <w:sz w:val="24"/>
          <w:szCs w:val="24"/>
        </w:rPr>
        <w:t>taana- ja kunnossapido</w:t>
      </w:r>
      <w:r w:rsidR="00F16D5B" w:rsidRPr="00CC5C76">
        <w:rPr>
          <w:rFonts w:ascii="Arial" w:hAnsi="Arial" w:cs="Arial"/>
          <w:bCs/>
          <w:color w:val="000000"/>
          <w:sz w:val="24"/>
          <w:szCs w:val="24"/>
        </w:rPr>
        <w:t xml:space="preserve">sta </w:t>
      </w:r>
      <w:r w:rsidR="00B15510" w:rsidRPr="00CC5C76">
        <w:rPr>
          <w:rFonts w:ascii="Arial" w:hAnsi="Arial" w:cs="Arial"/>
          <w:bCs/>
          <w:color w:val="000000"/>
          <w:sz w:val="24"/>
          <w:szCs w:val="24"/>
        </w:rPr>
        <w:t>pidetää</w:t>
      </w:r>
      <w:r w:rsidR="00F16D5B" w:rsidRPr="00CC5C76">
        <w:rPr>
          <w:rFonts w:ascii="Arial" w:hAnsi="Arial" w:cs="Arial"/>
          <w:bCs/>
          <w:color w:val="000000"/>
          <w:sz w:val="24"/>
          <w:szCs w:val="24"/>
        </w:rPr>
        <w:t>n</w:t>
      </w:r>
      <w:r w:rsidR="00B15510" w:rsidRPr="00CC5C76">
        <w:rPr>
          <w:rFonts w:ascii="Arial" w:hAnsi="Arial" w:cs="Arial"/>
          <w:bCs/>
          <w:color w:val="000000"/>
          <w:sz w:val="24"/>
          <w:szCs w:val="24"/>
        </w:rPr>
        <w:t xml:space="preserve"> </w:t>
      </w:r>
      <w:r w:rsidR="00D9204E" w:rsidRPr="00CC5C76">
        <w:rPr>
          <w:rFonts w:ascii="Arial" w:hAnsi="Arial" w:cs="Arial"/>
          <w:bCs/>
          <w:color w:val="000000"/>
          <w:sz w:val="24"/>
          <w:szCs w:val="24"/>
        </w:rPr>
        <w:t>kirja</w:t>
      </w:r>
      <w:r w:rsidR="00F16D5B" w:rsidRPr="00CC5C76">
        <w:rPr>
          <w:rFonts w:ascii="Arial" w:hAnsi="Arial" w:cs="Arial"/>
          <w:bCs/>
          <w:color w:val="000000"/>
          <w:sz w:val="24"/>
          <w:szCs w:val="24"/>
        </w:rPr>
        <w:t>a</w:t>
      </w:r>
      <w:r w:rsidR="003450C8" w:rsidRPr="00CC5C76">
        <w:rPr>
          <w:rFonts w:ascii="Arial" w:hAnsi="Arial" w:cs="Arial"/>
          <w:bCs/>
          <w:color w:val="000000"/>
          <w:sz w:val="24"/>
          <w:szCs w:val="24"/>
        </w:rPr>
        <w:t xml:space="preserve">. </w:t>
      </w:r>
      <w:r w:rsidR="00F16D5B" w:rsidRPr="00CC5C76">
        <w:rPr>
          <w:rFonts w:ascii="Arial" w:hAnsi="Arial" w:cs="Arial"/>
          <w:bCs/>
          <w:color w:val="000000"/>
          <w:sz w:val="24"/>
          <w:szCs w:val="24"/>
        </w:rPr>
        <w:t>Pesuaineet voi koota listaksi. Jos yksi henkilö vastaa p</w:t>
      </w:r>
      <w:r w:rsidRPr="00CC5C76">
        <w:rPr>
          <w:rFonts w:ascii="Arial" w:hAnsi="Arial" w:cs="Arial"/>
          <w:bCs/>
          <w:color w:val="000000"/>
          <w:sz w:val="24"/>
          <w:szCs w:val="24"/>
        </w:rPr>
        <w:t>uhtaanapido</w:t>
      </w:r>
      <w:r w:rsidR="00F16D5B" w:rsidRPr="00CC5C76">
        <w:rPr>
          <w:rFonts w:ascii="Arial" w:hAnsi="Arial" w:cs="Arial"/>
          <w:bCs/>
          <w:color w:val="000000"/>
          <w:sz w:val="24"/>
          <w:szCs w:val="24"/>
        </w:rPr>
        <w:t>sta</w:t>
      </w:r>
      <w:r w:rsidR="009F4BDB" w:rsidRPr="00CC5C76">
        <w:rPr>
          <w:rFonts w:ascii="Arial" w:hAnsi="Arial" w:cs="Arial"/>
          <w:bCs/>
          <w:color w:val="000000"/>
          <w:sz w:val="24"/>
          <w:szCs w:val="24"/>
        </w:rPr>
        <w:t>,</w:t>
      </w:r>
      <w:r w:rsidR="00F16D5B" w:rsidRPr="00CC5C76">
        <w:rPr>
          <w:rFonts w:ascii="Arial" w:hAnsi="Arial" w:cs="Arial"/>
          <w:bCs/>
          <w:color w:val="000000"/>
          <w:sz w:val="24"/>
          <w:szCs w:val="24"/>
        </w:rPr>
        <w:t xml:space="preserve"> sen voi mainita tekstissä. Harvemmin kuin viikoittain tehtävät siivo</w:t>
      </w:r>
      <w:r w:rsidR="00C726D5" w:rsidRPr="00CC5C76">
        <w:rPr>
          <w:rFonts w:ascii="Arial" w:hAnsi="Arial" w:cs="Arial"/>
          <w:bCs/>
          <w:color w:val="000000"/>
          <w:sz w:val="24"/>
          <w:szCs w:val="24"/>
        </w:rPr>
        <w:t xml:space="preserve">ukset </w:t>
      </w:r>
      <w:r w:rsidRPr="00CC5C76">
        <w:rPr>
          <w:rFonts w:ascii="Arial" w:hAnsi="Arial" w:cs="Arial"/>
          <w:bCs/>
          <w:color w:val="000000"/>
          <w:sz w:val="24"/>
          <w:szCs w:val="24"/>
        </w:rPr>
        <w:t>on suositeltavaa</w:t>
      </w:r>
      <w:r w:rsidR="00C726D5" w:rsidRPr="00CC5C76">
        <w:rPr>
          <w:rFonts w:ascii="Arial" w:hAnsi="Arial" w:cs="Arial"/>
          <w:bCs/>
          <w:color w:val="000000"/>
          <w:sz w:val="24"/>
          <w:szCs w:val="24"/>
        </w:rPr>
        <w:t xml:space="preserve"> kirjata. Myös rasva</w:t>
      </w:r>
      <w:r w:rsidR="00F16D5B" w:rsidRPr="00CC5C76">
        <w:rPr>
          <w:rFonts w:ascii="Arial" w:hAnsi="Arial" w:cs="Arial"/>
          <w:bCs/>
          <w:color w:val="000000"/>
          <w:sz w:val="24"/>
          <w:szCs w:val="24"/>
        </w:rPr>
        <w:t xml:space="preserve">keittimen öljynvaihdot ja pakastimien sulatuspäivät </w:t>
      </w:r>
      <w:r w:rsidRPr="00CC5C76">
        <w:rPr>
          <w:rFonts w:ascii="Arial" w:hAnsi="Arial" w:cs="Arial"/>
          <w:bCs/>
          <w:color w:val="000000"/>
          <w:sz w:val="24"/>
          <w:szCs w:val="24"/>
        </w:rPr>
        <w:t xml:space="preserve">on hyvä </w:t>
      </w:r>
      <w:r w:rsidR="00F16D5B" w:rsidRPr="00CC5C76">
        <w:rPr>
          <w:rFonts w:ascii="Arial" w:hAnsi="Arial" w:cs="Arial"/>
          <w:bCs/>
          <w:color w:val="000000"/>
          <w:sz w:val="24"/>
          <w:szCs w:val="24"/>
        </w:rPr>
        <w:t>kirjata</w:t>
      </w:r>
      <w:r w:rsidRPr="00CC5C76">
        <w:rPr>
          <w:rFonts w:ascii="Arial" w:hAnsi="Arial" w:cs="Arial"/>
          <w:bCs/>
          <w:color w:val="000000"/>
          <w:sz w:val="24"/>
          <w:szCs w:val="24"/>
        </w:rPr>
        <w:t xml:space="preserve"> muistiin</w:t>
      </w:r>
      <w:r w:rsidR="00F16D5B" w:rsidRPr="00CC5C76">
        <w:rPr>
          <w:rFonts w:ascii="Arial" w:hAnsi="Arial" w:cs="Arial"/>
          <w:bCs/>
          <w:color w:val="000000"/>
          <w:sz w:val="24"/>
          <w:szCs w:val="24"/>
        </w:rPr>
        <w:t xml:space="preserve">. </w:t>
      </w:r>
    </w:p>
    <w:p w:rsidR="00100DCF" w:rsidRDefault="004B0985" w:rsidP="008A6EAE">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Esimerkkitaulukko</w:t>
      </w:r>
    </w:p>
    <w:tbl>
      <w:tblPr>
        <w:tblW w:w="0" w:type="auto"/>
        <w:tblBorders>
          <w:top w:val="single" w:sz="4" w:space="0" w:color="auto"/>
          <w:bottom w:val="single" w:sz="4" w:space="0" w:color="auto"/>
        </w:tblBorders>
        <w:tblLook w:val="04A0" w:firstRow="1" w:lastRow="0" w:firstColumn="1" w:lastColumn="0" w:noHBand="0" w:noVBand="1"/>
      </w:tblPr>
      <w:tblGrid>
        <w:gridCol w:w="2017"/>
        <w:gridCol w:w="1955"/>
        <w:gridCol w:w="1956"/>
        <w:gridCol w:w="1956"/>
        <w:gridCol w:w="1956"/>
      </w:tblGrid>
      <w:tr w:rsidR="004B0985" w:rsidRPr="00C47AE5" w:rsidTr="00C47AE5">
        <w:tc>
          <w:tcPr>
            <w:tcW w:w="1955" w:type="dxa"/>
            <w:tcBorders>
              <w:top w:val="single" w:sz="4" w:space="0" w:color="auto"/>
              <w:bottom w:val="single" w:sz="4" w:space="0" w:color="auto"/>
            </w:tcBorders>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Pesukohde</w:t>
            </w:r>
          </w:p>
        </w:tc>
        <w:tc>
          <w:tcPr>
            <w:tcW w:w="1955" w:type="dxa"/>
            <w:tcBorders>
              <w:top w:val="single" w:sz="4" w:space="0" w:color="auto"/>
              <w:bottom w:val="single" w:sz="4" w:space="0" w:color="auto"/>
            </w:tcBorders>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Puhdistustapa</w:t>
            </w:r>
          </w:p>
        </w:tc>
        <w:tc>
          <w:tcPr>
            <w:tcW w:w="1956" w:type="dxa"/>
            <w:tcBorders>
              <w:top w:val="single" w:sz="4" w:space="0" w:color="auto"/>
              <w:bottom w:val="single" w:sz="4" w:space="0" w:color="auto"/>
            </w:tcBorders>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Puhdistustiheys</w:t>
            </w:r>
          </w:p>
        </w:tc>
        <w:tc>
          <w:tcPr>
            <w:tcW w:w="1956" w:type="dxa"/>
            <w:tcBorders>
              <w:top w:val="single" w:sz="4" w:space="0" w:color="auto"/>
              <w:bottom w:val="single" w:sz="4" w:space="0" w:color="auto"/>
            </w:tcBorders>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Siivousvastuu</w:t>
            </w:r>
          </w:p>
        </w:tc>
        <w:tc>
          <w:tcPr>
            <w:tcW w:w="1956" w:type="dxa"/>
            <w:tcBorders>
              <w:top w:val="single" w:sz="4" w:space="0" w:color="auto"/>
              <w:bottom w:val="single" w:sz="4" w:space="0" w:color="auto"/>
            </w:tcBorders>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Käytettävät aineet</w:t>
            </w:r>
          </w:p>
        </w:tc>
      </w:tr>
      <w:tr w:rsidR="004B0985" w:rsidRPr="00C47AE5" w:rsidTr="00C47AE5">
        <w:tc>
          <w:tcPr>
            <w:tcW w:w="1955" w:type="dxa"/>
            <w:tcBorders>
              <w:top w:val="single" w:sz="4" w:space="0" w:color="auto"/>
            </w:tcBorders>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Leikkuulaudat</w:t>
            </w:r>
          </w:p>
        </w:tc>
        <w:tc>
          <w:tcPr>
            <w:tcW w:w="1955" w:type="dxa"/>
            <w:tcBorders>
              <w:top w:val="single" w:sz="4" w:space="0" w:color="auto"/>
            </w:tcBorders>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Konepesu</w:t>
            </w:r>
          </w:p>
        </w:tc>
        <w:tc>
          <w:tcPr>
            <w:tcW w:w="1956" w:type="dxa"/>
            <w:tcBorders>
              <w:top w:val="single" w:sz="4" w:space="0" w:color="auto"/>
            </w:tcBorders>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Päivittäin</w:t>
            </w:r>
          </w:p>
        </w:tc>
        <w:tc>
          <w:tcPr>
            <w:tcW w:w="1956" w:type="dxa"/>
            <w:tcBorders>
              <w:top w:val="single" w:sz="4" w:space="0" w:color="auto"/>
            </w:tcBorders>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Henkilön nimi</w:t>
            </w:r>
          </w:p>
        </w:tc>
        <w:tc>
          <w:tcPr>
            <w:tcW w:w="1956" w:type="dxa"/>
            <w:tcBorders>
              <w:top w:val="single" w:sz="4" w:space="0" w:color="auto"/>
            </w:tcBorders>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proofErr w:type="gramStart"/>
            <w:r w:rsidRPr="00C47AE5">
              <w:rPr>
                <w:rFonts w:ascii="Arial" w:hAnsi="Arial" w:cs="Arial"/>
                <w:bCs/>
                <w:color w:val="000000"/>
                <w:sz w:val="24"/>
                <w:szCs w:val="24"/>
              </w:rPr>
              <w:t>Käytetyt aineet</w:t>
            </w:r>
            <w:proofErr w:type="gramEnd"/>
          </w:p>
        </w:tc>
      </w:tr>
      <w:tr w:rsidR="004B0985" w:rsidRPr="00C47AE5" w:rsidTr="00C47AE5">
        <w:tc>
          <w:tcPr>
            <w:tcW w:w="1955" w:type="dxa"/>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Kylmiö, jääkaappi</w:t>
            </w:r>
          </w:p>
        </w:tc>
        <w:tc>
          <w:tcPr>
            <w:tcW w:w="1955" w:type="dxa"/>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Pyyhintä</w:t>
            </w:r>
          </w:p>
        </w:tc>
        <w:tc>
          <w:tcPr>
            <w:tcW w:w="1956" w:type="dxa"/>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Viikoittain</w:t>
            </w:r>
          </w:p>
        </w:tc>
        <w:tc>
          <w:tcPr>
            <w:tcW w:w="1956" w:type="dxa"/>
            <w:shd w:val="clear" w:color="auto" w:fill="auto"/>
          </w:tcPr>
          <w:p w:rsidR="004B0985" w:rsidRDefault="004B0985" w:rsidP="004B0985">
            <w:r w:rsidRPr="00C47AE5">
              <w:rPr>
                <w:rFonts w:ascii="Arial" w:hAnsi="Arial" w:cs="Arial"/>
                <w:bCs/>
                <w:color w:val="000000"/>
                <w:sz w:val="24"/>
                <w:szCs w:val="24"/>
              </w:rPr>
              <w:t>Henkilön nimi</w:t>
            </w:r>
          </w:p>
        </w:tc>
        <w:tc>
          <w:tcPr>
            <w:tcW w:w="1956" w:type="dxa"/>
            <w:shd w:val="clear" w:color="auto" w:fill="auto"/>
          </w:tcPr>
          <w:p w:rsidR="004B0985" w:rsidRDefault="004B0985" w:rsidP="004B0985">
            <w:proofErr w:type="gramStart"/>
            <w:r w:rsidRPr="00C47AE5">
              <w:rPr>
                <w:rFonts w:ascii="Arial" w:hAnsi="Arial" w:cs="Arial"/>
                <w:bCs/>
                <w:color w:val="000000"/>
                <w:sz w:val="24"/>
                <w:szCs w:val="24"/>
              </w:rPr>
              <w:t>Käytetyt aineet</w:t>
            </w:r>
            <w:proofErr w:type="gramEnd"/>
          </w:p>
        </w:tc>
      </w:tr>
      <w:tr w:rsidR="004B0985" w:rsidRPr="00C47AE5" w:rsidTr="00C47AE5">
        <w:tc>
          <w:tcPr>
            <w:tcW w:w="1955" w:type="dxa"/>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Työskentelytasot</w:t>
            </w:r>
          </w:p>
        </w:tc>
        <w:tc>
          <w:tcPr>
            <w:tcW w:w="1955" w:type="dxa"/>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Pyyhintä</w:t>
            </w:r>
          </w:p>
        </w:tc>
        <w:tc>
          <w:tcPr>
            <w:tcW w:w="1956" w:type="dxa"/>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Päivittäin</w:t>
            </w:r>
          </w:p>
        </w:tc>
        <w:tc>
          <w:tcPr>
            <w:tcW w:w="1956" w:type="dxa"/>
            <w:shd w:val="clear" w:color="auto" w:fill="auto"/>
          </w:tcPr>
          <w:p w:rsidR="004B0985" w:rsidRDefault="004B0985" w:rsidP="004B0985">
            <w:r w:rsidRPr="00C47AE5">
              <w:rPr>
                <w:rFonts w:ascii="Arial" w:hAnsi="Arial" w:cs="Arial"/>
                <w:bCs/>
                <w:color w:val="000000"/>
                <w:sz w:val="24"/>
                <w:szCs w:val="24"/>
              </w:rPr>
              <w:t>Henkilön nimi</w:t>
            </w:r>
          </w:p>
        </w:tc>
        <w:tc>
          <w:tcPr>
            <w:tcW w:w="1956" w:type="dxa"/>
            <w:shd w:val="clear" w:color="auto" w:fill="auto"/>
          </w:tcPr>
          <w:p w:rsidR="004B0985" w:rsidRDefault="004B0985" w:rsidP="004B0985">
            <w:proofErr w:type="gramStart"/>
            <w:r w:rsidRPr="00C47AE5">
              <w:rPr>
                <w:rFonts w:ascii="Arial" w:hAnsi="Arial" w:cs="Arial"/>
                <w:bCs/>
                <w:color w:val="000000"/>
                <w:sz w:val="24"/>
                <w:szCs w:val="24"/>
              </w:rPr>
              <w:t>Käytetyt aineet</w:t>
            </w:r>
            <w:proofErr w:type="gramEnd"/>
          </w:p>
        </w:tc>
      </w:tr>
      <w:tr w:rsidR="004B0985" w:rsidRPr="00C47AE5" w:rsidTr="00C47AE5">
        <w:tc>
          <w:tcPr>
            <w:tcW w:w="1955" w:type="dxa"/>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Lattia</w:t>
            </w:r>
          </w:p>
        </w:tc>
        <w:tc>
          <w:tcPr>
            <w:tcW w:w="1955" w:type="dxa"/>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Pyyhintä</w:t>
            </w:r>
          </w:p>
        </w:tc>
        <w:tc>
          <w:tcPr>
            <w:tcW w:w="1956" w:type="dxa"/>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Päivittäin</w:t>
            </w:r>
          </w:p>
        </w:tc>
        <w:tc>
          <w:tcPr>
            <w:tcW w:w="1956" w:type="dxa"/>
            <w:shd w:val="clear" w:color="auto" w:fill="auto"/>
          </w:tcPr>
          <w:p w:rsidR="004B0985" w:rsidRPr="00C47AE5" w:rsidRDefault="004B0985" w:rsidP="004B0985">
            <w:pPr>
              <w:rPr>
                <w:rFonts w:ascii="Arial" w:hAnsi="Arial" w:cs="Arial"/>
                <w:bCs/>
                <w:color w:val="000000"/>
                <w:sz w:val="24"/>
                <w:szCs w:val="24"/>
              </w:rPr>
            </w:pPr>
            <w:r w:rsidRPr="00C47AE5">
              <w:rPr>
                <w:rFonts w:ascii="Arial" w:hAnsi="Arial" w:cs="Arial"/>
                <w:bCs/>
                <w:color w:val="000000"/>
                <w:sz w:val="24"/>
                <w:szCs w:val="24"/>
              </w:rPr>
              <w:t>Henkilön nimi</w:t>
            </w:r>
          </w:p>
        </w:tc>
        <w:tc>
          <w:tcPr>
            <w:tcW w:w="1956" w:type="dxa"/>
            <w:shd w:val="clear" w:color="auto" w:fill="auto"/>
          </w:tcPr>
          <w:p w:rsidR="004B0985" w:rsidRPr="00C47AE5" w:rsidRDefault="004B0985" w:rsidP="004B0985">
            <w:pPr>
              <w:rPr>
                <w:rFonts w:ascii="Arial" w:hAnsi="Arial" w:cs="Arial"/>
                <w:bCs/>
                <w:color w:val="000000"/>
                <w:sz w:val="24"/>
                <w:szCs w:val="24"/>
              </w:rPr>
            </w:pPr>
            <w:proofErr w:type="gramStart"/>
            <w:r w:rsidRPr="00C47AE5">
              <w:rPr>
                <w:rFonts w:ascii="Arial" w:hAnsi="Arial" w:cs="Arial"/>
                <w:bCs/>
                <w:color w:val="000000"/>
                <w:sz w:val="24"/>
                <w:szCs w:val="24"/>
              </w:rPr>
              <w:t>Käytetyt aineet</w:t>
            </w:r>
            <w:proofErr w:type="gramEnd"/>
          </w:p>
        </w:tc>
      </w:tr>
      <w:tr w:rsidR="004B0985" w:rsidRPr="00C47AE5" w:rsidTr="00C47AE5">
        <w:tc>
          <w:tcPr>
            <w:tcW w:w="1955" w:type="dxa"/>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Seinät…</w:t>
            </w:r>
          </w:p>
        </w:tc>
        <w:tc>
          <w:tcPr>
            <w:tcW w:w="1955" w:type="dxa"/>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Pyyhintä</w:t>
            </w:r>
          </w:p>
        </w:tc>
        <w:tc>
          <w:tcPr>
            <w:tcW w:w="1956" w:type="dxa"/>
            <w:shd w:val="clear" w:color="auto" w:fill="auto"/>
          </w:tcPr>
          <w:p w:rsidR="004B0985" w:rsidRPr="00C47AE5" w:rsidRDefault="004B0985" w:rsidP="00C47AE5">
            <w:pPr>
              <w:autoSpaceDE w:val="0"/>
              <w:autoSpaceDN w:val="0"/>
              <w:adjustRightInd w:val="0"/>
              <w:spacing w:after="0"/>
              <w:jc w:val="both"/>
              <w:rPr>
                <w:rFonts w:ascii="Arial" w:hAnsi="Arial" w:cs="Arial"/>
                <w:bCs/>
                <w:color w:val="000000"/>
                <w:sz w:val="24"/>
                <w:szCs w:val="24"/>
              </w:rPr>
            </w:pPr>
            <w:r w:rsidRPr="00C47AE5">
              <w:rPr>
                <w:rFonts w:ascii="Arial" w:hAnsi="Arial" w:cs="Arial"/>
                <w:bCs/>
                <w:color w:val="000000"/>
                <w:sz w:val="24"/>
                <w:szCs w:val="24"/>
              </w:rPr>
              <w:t>Vuosittain</w:t>
            </w:r>
          </w:p>
        </w:tc>
        <w:tc>
          <w:tcPr>
            <w:tcW w:w="1956" w:type="dxa"/>
            <w:shd w:val="clear" w:color="auto" w:fill="auto"/>
          </w:tcPr>
          <w:p w:rsidR="004B0985" w:rsidRDefault="004B0985" w:rsidP="004B0985">
            <w:r w:rsidRPr="00C47AE5">
              <w:rPr>
                <w:rFonts w:ascii="Arial" w:hAnsi="Arial" w:cs="Arial"/>
                <w:bCs/>
                <w:color w:val="000000"/>
                <w:sz w:val="24"/>
                <w:szCs w:val="24"/>
              </w:rPr>
              <w:t>Henkilön nimi</w:t>
            </w:r>
          </w:p>
        </w:tc>
        <w:tc>
          <w:tcPr>
            <w:tcW w:w="1956" w:type="dxa"/>
            <w:shd w:val="clear" w:color="auto" w:fill="auto"/>
          </w:tcPr>
          <w:p w:rsidR="004B0985" w:rsidRDefault="004B0985" w:rsidP="004B0985">
            <w:proofErr w:type="gramStart"/>
            <w:r w:rsidRPr="00C47AE5">
              <w:rPr>
                <w:rFonts w:ascii="Arial" w:hAnsi="Arial" w:cs="Arial"/>
                <w:bCs/>
                <w:color w:val="000000"/>
                <w:sz w:val="24"/>
                <w:szCs w:val="24"/>
              </w:rPr>
              <w:t>Käytetyt aineet</w:t>
            </w:r>
            <w:proofErr w:type="gramEnd"/>
          </w:p>
        </w:tc>
      </w:tr>
    </w:tbl>
    <w:p w:rsidR="00357047" w:rsidRPr="00CC5C76" w:rsidRDefault="00357047" w:rsidP="00CC5C76">
      <w:pPr>
        <w:autoSpaceDE w:val="0"/>
        <w:autoSpaceDN w:val="0"/>
        <w:adjustRightInd w:val="0"/>
        <w:spacing w:after="0"/>
        <w:jc w:val="both"/>
        <w:rPr>
          <w:rFonts w:ascii="Arial" w:hAnsi="Arial" w:cs="Arial"/>
          <w:bCs/>
          <w:color w:val="000000"/>
          <w:sz w:val="24"/>
          <w:szCs w:val="24"/>
        </w:rPr>
      </w:pPr>
    </w:p>
    <w:p w:rsidR="004F1100" w:rsidRDefault="004F1100" w:rsidP="00706615">
      <w:pPr>
        <w:numPr>
          <w:ilvl w:val="0"/>
          <w:numId w:val="3"/>
        </w:num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Näytteenotto</w:t>
      </w:r>
    </w:p>
    <w:p w:rsidR="00C92F42" w:rsidRDefault="004F1100" w:rsidP="00C92F42">
      <w:pPr>
        <w:autoSpaceDE w:val="0"/>
        <w:autoSpaceDN w:val="0"/>
        <w:adjustRightInd w:val="0"/>
        <w:jc w:val="both"/>
        <w:rPr>
          <w:rFonts w:ascii="Arial" w:hAnsi="Arial" w:cs="Arial"/>
          <w:bCs/>
          <w:color w:val="000000"/>
          <w:sz w:val="24"/>
          <w:szCs w:val="24"/>
        </w:rPr>
      </w:pPr>
      <w:r w:rsidRPr="00CC5C76">
        <w:rPr>
          <w:rFonts w:ascii="Arial" w:hAnsi="Arial" w:cs="Arial"/>
          <w:color w:val="000000"/>
          <w:sz w:val="24"/>
          <w:szCs w:val="24"/>
        </w:rPr>
        <w:t>Toiminnan laadusta ja laajuudesta riippuen (esim. helposti pilaantuvat tai eläimistä peräisin olevat elintarvikkeet) omavalvontasuunnitelman tulee tarvittaessa pitää sisällään mikrobiologista tuote- ja puhtaustarkkailua eli näytteenottoa (esim. ruokanäytteet, Hygicult-pintapuhtausnäytteet)</w:t>
      </w:r>
      <w:r>
        <w:rPr>
          <w:rFonts w:ascii="Arial" w:hAnsi="Arial" w:cs="Arial"/>
          <w:color w:val="000000"/>
          <w:sz w:val="24"/>
          <w:szCs w:val="24"/>
        </w:rPr>
        <w:t xml:space="preserve"> ja</w:t>
      </w:r>
      <w:r w:rsidRPr="00CC5C76">
        <w:rPr>
          <w:rFonts w:ascii="Arial" w:hAnsi="Arial" w:cs="Arial"/>
          <w:color w:val="000000"/>
          <w:sz w:val="24"/>
          <w:szCs w:val="24"/>
        </w:rPr>
        <w:t xml:space="preserve"> veden laadunvalvontaa</w:t>
      </w:r>
      <w:r>
        <w:rPr>
          <w:rFonts w:ascii="Arial" w:hAnsi="Arial" w:cs="Arial"/>
          <w:color w:val="000000"/>
          <w:sz w:val="24"/>
          <w:szCs w:val="24"/>
        </w:rPr>
        <w:t>.</w:t>
      </w:r>
      <w:r w:rsidR="00BE049F">
        <w:rPr>
          <w:rFonts w:ascii="Arial" w:hAnsi="Arial" w:cs="Arial"/>
          <w:color w:val="000000"/>
          <w:sz w:val="24"/>
          <w:szCs w:val="24"/>
        </w:rPr>
        <w:t xml:space="preserve"> </w:t>
      </w:r>
      <w:r w:rsidR="00BE049F" w:rsidRPr="00CC5C76">
        <w:rPr>
          <w:rFonts w:ascii="Arial" w:hAnsi="Arial" w:cs="Arial"/>
          <w:bCs/>
          <w:color w:val="000000"/>
          <w:sz w:val="24"/>
          <w:szCs w:val="24"/>
        </w:rPr>
        <w:t xml:space="preserve">Kuvaa </w:t>
      </w:r>
      <w:r w:rsidR="00BE049F">
        <w:rPr>
          <w:rFonts w:ascii="Arial" w:hAnsi="Arial" w:cs="Arial"/>
          <w:bCs/>
          <w:color w:val="000000"/>
          <w:sz w:val="24"/>
          <w:szCs w:val="24"/>
        </w:rPr>
        <w:t xml:space="preserve">näytteenotto, </w:t>
      </w:r>
      <w:r w:rsidR="00BE049F" w:rsidRPr="00CC5C76">
        <w:rPr>
          <w:rFonts w:ascii="Arial" w:hAnsi="Arial" w:cs="Arial"/>
          <w:bCs/>
          <w:color w:val="000000"/>
          <w:sz w:val="24"/>
          <w:szCs w:val="24"/>
        </w:rPr>
        <w:t xml:space="preserve">kuka näytteet ottaa, millä menetelmällä </w:t>
      </w:r>
      <w:r w:rsidR="00BE049F">
        <w:rPr>
          <w:rFonts w:ascii="Arial" w:hAnsi="Arial" w:cs="Arial"/>
          <w:bCs/>
          <w:color w:val="000000"/>
          <w:sz w:val="24"/>
          <w:szCs w:val="24"/>
        </w:rPr>
        <w:t>ja kuinka usein. Mikäli käytetään ulkopuolista laboratoriota, kerro mitä.</w:t>
      </w:r>
    </w:p>
    <w:p w:rsidR="00357047" w:rsidRPr="00494B67" w:rsidRDefault="0028428B" w:rsidP="00C92F42">
      <w:pPr>
        <w:autoSpaceDE w:val="0"/>
        <w:autoSpaceDN w:val="0"/>
        <w:adjustRightInd w:val="0"/>
        <w:jc w:val="both"/>
        <w:rPr>
          <w:rFonts w:ascii="Arial" w:hAnsi="Arial" w:cs="Arial"/>
          <w:sz w:val="24"/>
          <w:szCs w:val="24"/>
        </w:rPr>
      </w:pPr>
      <w:r w:rsidRPr="00494B67">
        <w:rPr>
          <w:rFonts w:ascii="Arial" w:hAnsi="Arial" w:cs="Arial"/>
          <w:bCs/>
          <w:sz w:val="24"/>
          <w:szCs w:val="24"/>
        </w:rPr>
        <w:t>Suositellut näytteenottotiheydet on esitetty Ruokaviraston ohjeessa 10501/2.</w:t>
      </w:r>
    </w:p>
    <w:p w:rsidR="00861146" w:rsidRPr="00882121" w:rsidRDefault="00882121" w:rsidP="00C92F42">
      <w:pPr>
        <w:autoSpaceDE w:val="0"/>
        <w:autoSpaceDN w:val="0"/>
        <w:adjustRightInd w:val="0"/>
        <w:jc w:val="both"/>
        <w:rPr>
          <w:rFonts w:ascii="Arial" w:hAnsi="Arial" w:cs="Arial"/>
          <w:bCs/>
          <w:sz w:val="24"/>
          <w:szCs w:val="24"/>
        </w:rPr>
      </w:pPr>
      <w:hyperlink r:id="rId13" w:history="1">
        <w:r w:rsidRPr="00882121">
          <w:rPr>
            <w:rStyle w:val="Hyperlinkki"/>
            <w:rFonts w:ascii="Arial" w:hAnsi="Arial" w:cs="Arial"/>
            <w:bCs/>
            <w:sz w:val="24"/>
            <w:szCs w:val="24"/>
          </w:rPr>
          <w:t>https://www.ruokavirasto.fi/globalassets/tietoa-meista/asiointi/oppaat-ja-lomakkeet/yritykset/</w:t>
        </w:r>
        <w:r w:rsidRPr="00882121">
          <w:rPr>
            <w:rStyle w:val="Hyperlinkki"/>
            <w:rFonts w:ascii="Arial" w:hAnsi="Arial" w:cs="Arial"/>
            <w:bCs/>
            <w:sz w:val="24"/>
            <w:szCs w:val="24"/>
          </w:rPr>
          <w:t>e</w:t>
        </w:r>
        <w:r w:rsidRPr="00882121">
          <w:rPr>
            <w:rStyle w:val="Hyperlinkki"/>
            <w:rFonts w:ascii="Arial" w:hAnsi="Arial" w:cs="Arial"/>
            <w:bCs/>
            <w:sz w:val="24"/>
            <w:szCs w:val="24"/>
          </w:rPr>
          <w:t>lintarvikeala/elintarvikealan-oppaat/elintarvikkeiden-mikrobiologiset-vaatimukset_ohjeita-toimijoille.pdf</w:t>
        </w:r>
      </w:hyperlink>
    </w:p>
    <w:p w:rsidR="0033045D" w:rsidRPr="0033045D" w:rsidRDefault="00B15510" w:rsidP="0033045D">
      <w:pPr>
        <w:numPr>
          <w:ilvl w:val="0"/>
          <w:numId w:val="3"/>
        </w:numPr>
        <w:autoSpaceDE w:val="0"/>
        <w:autoSpaceDN w:val="0"/>
        <w:adjustRightInd w:val="0"/>
        <w:jc w:val="both"/>
        <w:rPr>
          <w:rFonts w:ascii="Arial" w:hAnsi="Arial" w:cs="Arial"/>
          <w:color w:val="000000"/>
          <w:sz w:val="24"/>
          <w:szCs w:val="24"/>
        </w:rPr>
      </w:pPr>
      <w:r w:rsidRPr="00CC5C76">
        <w:rPr>
          <w:rFonts w:ascii="Arial" w:hAnsi="Arial" w:cs="Arial"/>
          <w:b/>
          <w:bCs/>
          <w:color w:val="000000"/>
          <w:sz w:val="24"/>
          <w:szCs w:val="24"/>
        </w:rPr>
        <w:t>Pakkaaminen,</w:t>
      </w:r>
      <w:r w:rsidR="0028428B">
        <w:rPr>
          <w:rFonts w:ascii="Arial" w:hAnsi="Arial" w:cs="Arial"/>
          <w:b/>
          <w:bCs/>
          <w:color w:val="000000"/>
          <w:sz w:val="24"/>
          <w:szCs w:val="24"/>
        </w:rPr>
        <w:t xml:space="preserve"> </w:t>
      </w:r>
      <w:r w:rsidRPr="00CC5C76">
        <w:rPr>
          <w:rFonts w:ascii="Arial" w:hAnsi="Arial" w:cs="Arial"/>
          <w:b/>
          <w:bCs/>
          <w:color w:val="000000"/>
          <w:sz w:val="24"/>
          <w:szCs w:val="24"/>
        </w:rPr>
        <w:t>pakkaus</w:t>
      </w:r>
      <w:r w:rsidR="009A2330">
        <w:rPr>
          <w:rFonts w:ascii="Arial" w:hAnsi="Arial" w:cs="Arial"/>
          <w:b/>
          <w:bCs/>
          <w:color w:val="000000"/>
          <w:sz w:val="24"/>
          <w:szCs w:val="24"/>
        </w:rPr>
        <w:t>- ja kontakti</w:t>
      </w:r>
      <w:r w:rsidRPr="00CC5C76">
        <w:rPr>
          <w:rFonts w:ascii="Arial" w:hAnsi="Arial" w:cs="Arial"/>
          <w:b/>
          <w:bCs/>
          <w:color w:val="000000"/>
          <w:sz w:val="24"/>
          <w:szCs w:val="24"/>
        </w:rPr>
        <w:t>materiaali</w:t>
      </w:r>
      <w:r w:rsidR="0028428B">
        <w:rPr>
          <w:rFonts w:ascii="Arial" w:hAnsi="Arial" w:cs="Arial"/>
          <w:b/>
          <w:bCs/>
          <w:color w:val="000000"/>
          <w:sz w:val="24"/>
          <w:szCs w:val="24"/>
        </w:rPr>
        <w:t>t</w:t>
      </w:r>
      <w:r w:rsidRPr="00CC5C76">
        <w:rPr>
          <w:rFonts w:ascii="Arial" w:hAnsi="Arial" w:cs="Arial"/>
          <w:b/>
          <w:bCs/>
          <w:color w:val="000000"/>
          <w:sz w:val="24"/>
          <w:szCs w:val="24"/>
        </w:rPr>
        <w:t xml:space="preserve"> ja pakkausmerkinnät</w:t>
      </w:r>
    </w:p>
    <w:p w:rsidR="0033045D" w:rsidRDefault="0033045D" w:rsidP="00D1101F">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Kuvaa minkälaisia tuotteita pakataan ja minkälaisiin pakkauksiin. Kerro miten menettelette, jos pakkaatte erikoisruokavaliovalmisteita. Pakkausmateriaaleja valittaessa jotka ovat suorassa kosketuksessa elintarvikkeeseen, tulee olla valmistettuja kontaktiin hyväksytystä materiaalista. Huomioikaa materiaalin soveltuvuus kaikissa pinnoissa jotka ovat kontaktissa elintarvikkeeseen kuten astiat, työvälineet, laitteet tai kertakäyttöhanskat. Kuvatkaa miten varmistatte kontaktimateriaalien soveltuvuuden elintarvikekäyttöön. </w:t>
      </w:r>
    </w:p>
    <w:p w:rsidR="0033045D" w:rsidRDefault="0033045D" w:rsidP="00D1101F">
      <w:p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 xml:space="preserve">Materiaalin soveltuvuus elintarvikekontaktiin tulee olla todennettavissa myös tarkastuksilla. Pikari-haarukka-tunnus on merkki elintarvikekontaktiin hyväksytystä materiaalista. Tilattaessa pakkausmateriaaleja suoraan valmistajalta tai maahantuojalta, voidaan soveltuvuus todentaa pyytämällä elintarvikekelpoisuustodistus. Todistus ei saa olla yli 3 vuotta vanha. Kuvatkaa miten säilytätte pakkausmateriaaleja hygieenisesti. </w:t>
      </w:r>
    </w:p>
    <w:p w:rsidR="0033045D" w:rsidRDefault="0033045D" w:rsidP="00D1101F">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Kuvatkaa mihin tuotteillenne määrittämä viimeinen käyttöajankohta perustuu. Tuotteista annettavat tiedot riippuvat siitä jaotellaanko tuote pakatuksi vai pakkaamattomaksi elintarvikkeeksi. </w:t>
      </w:r>
      <w:r w:rsidRPr="00B83483">
        <w:rPr>
          <w:rFonts w:ascii="Arial" w:hAnsi="Arial" w:cs="Arial"/>
          <w:color w:val="000000"/>
          <w:sz w:val="24"/>
          <w:szCs w:val="24"/>
        </w:rPr>
        <w:t>Pakatuista ja pakkaamattomista elintarvikkeista annettavat pakolliset tiedot on lueteltu liitteessä 1. Allergioita tai intoleransseja aiheuttavat aineet ja tuotteet on lueteltu liitteessä 2.</w:t>
      </w:r>
      <w:r>
        <w:rPr>
          <w:rFonts w:ascii="Arial" w:hAnsi="Arial" w:cs="Arial"/>
          <w:color w:val="000000"/>
          <w:sz w:val="24"/>
          <w:szCs w:val="24"/>
        </w:rPr>
        <w:t xml:space="preserve"> </w:t>
      </w:r>
    </w:p>
    <w:p w:rsidR="00B21824" w:rsidRPr="00494B67" w:rsidRDefault="00B21824" w:rsidP="00D1101F">
      <w:pPr>
        <w:autoSpaceDE w:val="0"/>
        <w:autoSpaceDN w:val="0"/>
        <w:adjustRightInd w:val="0"/>
        <w:jc w:val="both"/>
        <w:rPr>
          <w:rFonts w:ascii="Arial" w:hAnsi="Arial" w:cs="Arial"/>
          <w:sz w:val="24"/>
          <w:szCs w:val="24"/>
        </w:rPr>
      </w:pPr>
      <w:r w:rsidRPr="00494B67">
        <w:rPr>
          <w:rFonts w:ascii="Arial" w:hAnsi="Arial" w:cs="Arial"/>
          <w:sz w:val="24"/>
          <w:szCs w:val="24"/>
        </w:rPr>
        <w:t>Pakkausmerkinnöistä annetaan ohjeita Ruokaviraston ohjeessa 17068/2 Elintarviketieto-opas elintarvikevalvojille ja elintarvikealan toimijoille:</w:t>
      </w:r>
    </w:p>
    <w:p w:rsidR="00D72683" w:rsidRPr="00D1101F" w:rsidRDefault="00B21824" w:rsidP="00D1101F">
      <w:pPr>
        <w:autoSpaceDE w:val="0"/>
        <w:autoSpaceDN w:val="0"/>
        <w:adjustRightInd w:val="0"/>
        <w:jc w:val="both"/>
        <w:rPr>
          <w:rFonts w:ascii="Arial" w:hAnsi="Arial" w:cs="Arial"/>
          <w:sz w:val="24"/>
          <w:szCs w:val="24"/>
        </w:rPr>
      </w:pPr>
      <w:hyperlink r:id="rId14" w:history="1">
        <w:r w:rsidRPr="00494B67">
          <w:rPr>
            <w:rStyle w:val="Hyperlinkki"/>
            <w:rFonts w:ascii="Arial" w:hAnsi="Arial" w:cs="Arial"/>
            <w:color w:val="auto"/>
            <w:sz w:val="24"/>
            <w:szCs w:val="24"/>
          </w:rPr>
          <w:t>https://www.ruokavirasto.fi/globalassets/tietoa-meista/asiointi/oppaat-ja-lomakkeet/yritykset/elintarvikeala/elintarvikealan-oppaat/elintarviketieto_opas_fi.pdf</w:t>
        </w:r>
      </w:hyperlink>
    </w:p>
    <w:p w:rsidR="00B15510" w:rsidRPr="00CC5C76" w:rsidRDefault="00B15510" w:rsidP="00706615">
      <w:pPr>
        <w:numPr>
          <w:ilvl w:val="0"/>
          <w:numId w:val="3"/>
        </w:numPr>
        <w:autoSpaceDE w:val="0"/>
        <w:autoSpaceDN w:val="0"/>
        <w:adjustRightInd w:val="0"/>
        <w:jc w:val="both"/>
        <w:rPr>
          <w:rFonts w:ascii="Arial" w:hAnsi="Arial" w:cs="Arial"/>
          <w:b/>
          <w:bCs/>
          <w:color w:val="000000"/>
          <w:sz w:val="24"/>
          <w:szCs w:val="24"/>
        </w:rPr>
      </w:pPr>
      <w:r w:rsidRPr="00CC5C76">
        <w:rPr>
          <w:rFonts w:ascii="Arial" w:hAnsi="Arial" w:cs="Arial"/>
          <w:b/>
          <w:bCs/>
          <w:color w:val="000000"/>
          <w:sz w:val="24"/>
          <w:szCs w:val="24"/>
        </w:rPr>
        <w:t>Henkilökunnan</w:t>
      </w:r>
      <w:r w:rsidR="00221A84">
        <w:rPr>
          <w:rFonts w:ascii="Arial" w:hAnsi="Arial" w:cs="Arial"/>
          <w:b/>
          <w:bCs/>
          <w:color w:val="000000"/>
          <w:sz w:val="24"/>
          <w:szCs w:val="24"/>
        </w:rPr>
        <w:t xml:space="preserve"> toiminta ja</w:t>
      </w:r>
      <w:r w:rsidRPr="00CC5C76">
        <w:rPr>
          <w:rFonts w:ascii="Arial" w:hAnsi="Arial" w:cs="Arial"/>
          <w:b/>
          <w:bCs/>
          <w:color w:val="000000"/>
          <w:sz w:val="24"/>
          <w:szCs w:val="24"/>
        </w:rPr>
        <w:t xml:space="preserve"> hygienia</w:t>
      </w:r>
    </w:p>
    <w:p w:rsidR="00B15510" w:rsidRDefault="00B15510" w:rsidP="00CC5C76">
      <w:pPr>
        <w:autoSpaceDE w:val="0"/>
        <w:autoSpaceDN w:val="0"/>
        <w:adjustRightInd w:val="0"/>
        <w:jc w:val="both"/>
        <w:rPr>
          <w:rFonts w:ascii="Arial" w:hAnsi="Arial" w:cs="Arial"/>
          <w:bCs/>
          <w:color w:val="000000"/>
          <w:sz w:val="24"/>
          <w:szCs w:val="24"/>
        </w:rPr>
      </w:pPr>
      <w:r w:rsidRPr="00CC5C76">
        <w:rPr>
          <w:rFonts w:ascii="Arial" w:hAnsi="Arial" w:cs="Arial"/>
          <w:bCs/>
          <w:color w:val="000000"/>
          <w:sz w:val="24"/>
          <w:szCs w:val="24"/>
        </w:rPr>
        <w:t xml:space="preserve">Kuvaa vähintään käsien pesu, </w:t>
      </w:r>
      <w:r w:rsidR="00F07520" w:rsidRPr="00CC5C76">
        <w:rPr>
          <w:rFonts w:ascii="Arial" w:hAnsi="Arial" w:cs="Arial"/>
          <w:bCs/>
          <w:color w:val="000000"/>
          <w:sz w:val="24"/>
          <w:szCs w:val="24"/>
        </w:rPr>
        <w:t>työasu</w:t>
      </w:r>
      <w:r w:rsidR="008A6EAE">
        <w:rPr>
          <w:rFonts w:ascii="Arial" w:hAnsi="Arial" w:cs="Arial"/>
          <w:bCs/>
          <w:color w:val="000000"/>
          <w:sz w:val="24"/>
          <w:szCs w:val="24"/>
        </w:rPr>
        <w:t xml:space="preserve"> (suojavaatetus, korut, päähine, jalkineet)</w:t>
      </w:r>
      <w:r w:rsidR="003010E3" w:rsidRPr="00CC5C76">
        <w:rPr>
          <w:rFonts w:ascii="Arial" w:hAnsi="Arial" w:cs="Arial"/>
          <w:bCs/>
          <w:color w:val="000000"/>
          <w:sz w:val="24"/>
          <w:szCs w:val="24"/>
        </w:rPr>
        <w:t xml:space="preserve"> hygieniaohjeet</w:t>
      </w:r>
      <w:r w:rsidR="00F07520" w:rsidRPr="00CC5C76">
        <w:rPr>
          <w:rFonts w:ascii="Arial" w:hAnsi="Arial" w:cs="Arial"/>
          <w:bCs/>
          <w:color w:val="000000"/>
          <w:sz w:val="24"/>
          <w:szCs w:val="24"/>
        </w:rPr>
        <w:t xml:space="preserve"> ja toimintatavat,</w:t>
      </w:r>
      <w:r w:rsidR="00D95A36">
        <w:rPr>
          <w:rFonts w:ascii="Arial" w:hAnsi="Arial" w:cs="Arial"/>
          <w:bCs/>
          <w:color w:val="000000"/>
          <w:sz w:val="24"/>
          <w:szCs w:val="24"/>
        </w:rPr>
        <w:t xml:space="preserve"> </w:t>
      </w:r>
      <w:r w:rsidR="00F07520" w:rsidRPr="00CC5C76">
        <w:rPr>
          <w:rFonts w:ascii="Arial" w:hAnsi="Arial" w:cs="Arial"/>
          <w:bCs/>
          <w:color w:val="000000"/>
          <w:sz w:val="24"/>
          <w:szCs w:val="24"/>
        </w:rPr>
        <w:t>hygieniaosaamistodistuksien säilytys</w:t>
      </w:r>
      <w:r w:rsidRPr="00CC5C76">
        <w:rPr>
          <w:rFonts w:ascii="Arial" w:hAnsi="Arial" w:cs="Arial"/>
          <w:bCs/>
          <w:color w:val="000000"/>
          <w:sz w:val="24"/>
          <w:szCs w:val="24"/>
        </w:rPr>
        <w:t>, työterveyshuolto sekä tarvittaessa</w:t>
      </w:r>
      <w:r w:rsidR="00D13378">
        <w:rPr>
          <w:rFonts w:ascii="Arial" w:hAnsi="Arial" w:cs="Arial"/>
          <w:bCs/>
          <w:color w:val="000000"/>
          <w:sz w:val="24"/>
          <w:szCs w:val="24"/>
        </w:rPr>
        <w:t xml:space="preserve"> terveydentilanselvitys</w:t>
      </w:r>
      <w:r w:rsidR="00DF09C9">
        <w:rPr>
          <w:rFonts w:ascii="Arial" w:hAnsi="Arial" w:cs="Arial"/>
          <w:bCs/>
          <w:color w:val="000000"/>
          <w:sz w:val="24"/>
          <w:szCs w:val="24"/>
        </w:rPr>
        <w:t xml:space="preserve"> eli salmonellaselvitys</w:t>
      </w:r>
      <w:r w:rsidR="008A6EAE">
        <w:rPr>
          <w:rFonts w:ascii="Arial" w:hAnsi="Arial" w:cs="Arial"/>
          <w:bCs/>
          <w:color w:val="000000"/>
          <w:sz w:val="24"/>
          <w:szCs w:val="24"/>
        </w:rPr>
        <w:t>.</w:t>
      </w:r>
    </w:p>
    <w:p w:rsidR="00F06DC8" w:rsidRDefault="00F06DC8" w:rsidP="00CC5C76">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Pakkaamattomia helposti pilaantuvia elintarvikkeita käsittelevältä henkilöltä vaaditaan suojavaatetus. Ruokaviraston ohjeessa esimerkkejä tehtävistä joissa vaaditaan suojavaatetuksen käyttöä.</w:t>
      </w:r>
    </w:p>
    <w:p w:rsidR="00812678" w:rsidRDefault="003010E3" w:rsidP="005964DF">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Pakkaamattomi</w:t>
      </w:r>
      <w:r w:rsidR="005964DF">
        <w:rPr>
          <w:rFonts w:ascii="Arial" w:hAnsi="Arial" w:cs="Arial"/>
          <w:bCs/>
          <w:color w:val="000000"/>
          <w:sz w:val="24"/>
          <w:szCs w:val="24"/>
        </w:rPr>
        <w:t>a</w:t>
      </w:r>
      <w:r>
        <w:rPr>
          <w:rFonts w:ascii="Arial" w:hAnsi="Arial" w:cs="Arial"/>
          <w:bCs/>
          <w:color w:val="000000"/>
          <w:sz w:val="24"/>
          <w:szCs w:val="24"/>
        </w:rPr>
        <w:t xml:space="preserve"> helposti pilaantuvi</w:t>
      </w:r>
      <w:r w:rsidR="005964DF">
        <w:rPr>
          <w:rFonts w:ascii="Arial" w:hAnsi="Arial" w:cs="Arial"/>
          <w:bCs/>
          <w:color w:val="000000"/>
          <w:sz w:val="24"/>
          <w:szCs w:val="24"/>
        </w:rPr>
        <w:t>a</w:t>
      </w:r>
      <w:r>
        <w:rPr>
          <w:rFonts w:ascii="Arial" w:hAnsi="Arial" w:cs="Arial"/>
          <w:bCs/>
          <w:color w:val="000000"/>
          <w:sz w:val="24"/>
          <w:szCs w:val="24"/>
        </w:rPr>
        <w:t xml:space="preserve"> elintarvikkei</w:t>
      </w:r>
      <w:r w:rsidR="005964DF">
        <w:rPr>
          <w:rFonts w:ascii="Arial" w:hAnsi="Arial" w:cs="Arial"/>
          <w:bCs/>
          <w:color w:val="000000"/>
          <w:sz w:val="24"/>
          <w:szCs w:val="24"/>
        </w:rPr>
        <w:t>ta</w:t>
      </w:r>
      <w:r>
        <w:rPr>
          <w:rFonts w:ascii="Arial" w:hAnsi="Arial" w:cs="Arial"/>
          <w:bCs/>
          <w:color w:val="000000"/>
          <w:sz w:val="24"/>
          <w:szCs w:val="24"/>
        </w:rPr>
        <w:t xml:space="preserve"> </w:t>
      </w:r>
      <w:r w:rsidR="005964DF">
        <w:rPr>
          <w:rFonts w:ascii="Arial" w:hAnsi="Arial" w:cs="Arial"/>
          <w:bCs/>
          <w:color w:val="000000"/>
          <w:sz w:val="24"/>
          <w:szCs w:val="24"/>
        </w:rPr>
        <w:t>käsittelevien</w:t>
      </w:r>
      <w:r>
        <w:rPr>
          <w:rFonts w:ascii="Arial" w:hAnsi="Arial" w:cs="Arial"/>
          <w:bCs/>
          <w:color w:val="000000"/>
          <w:sz w:val="24"/>
          <w:szCs w:val="24"/>
        </w:rPr>
        <w:t xml:space="preserve"> henkilöiden </w:t>
      </w:r>
      <w:r w:rsidR="005964DF">
        <w:rPr>
          <w:rFonts w:ascii="Arial" w:hAnsi="Arial" w:cs="Arial"/>
          <w:bCs/>
          <w:color w:val="000000"/>
          <w:sz w:val="24"/>
          <w:szCs w:val="24"/>
        </w:rPr>
        <w:t>tulee suorittaa hygieniapassi, jos he työskentelevät tehtävässä, jossa passi vaaditaan</w:t>
      </w:r>
      <w:r w:rsidR="00E754A2">
        <w:rPr>
          <w:rFonts w:ascii="Arial" w:hAnsi="Arial" w:cs="Arial"/>
          <w:bCs/>
          <w:color w:val="000000"/>
          <w:sz w:val="24"/>
          <w:szCs w:val="24"/>
        </w:rPr>
        <w:t>.</w:t>
      </w:r>
      <w:r w:rsidR="00E754A2" w:rsidRPr="00E754A2">
        <w:t xml:space="preserve"> </w:t>
      </w:r>
      <w:r w:rsidR="00E754A2" w:rsidRPr="00E754A2">
        <w:rPr>
          <w:rFonts w:ascii="Arial" w:hAnsi="Arial" w:cs="Arial"/>
          <w:bCs/>
          <w:color w:val="000000"/>
          <w:sz w:val="24"/>
          <w:szCs w:val="24"/>
        </w:rPr>
        <w:t>Hygieniapassi tulee hankkia viimeistään kolmen kuukauden kuluessa työn aloittamisesta. Kolmeen kuukauteen lasketa</w:t>
      </w:r>
      <w:r w:rsidR="00E754A2">
        <w:rPr>
          <w:rFonts w:ascii="Arial" w:hAnsi="Arial" w:cs="Arial"/>
          <w:bCs/>
          <w:color w:val="000000"/>
          <w:sz w:val="24"/>
          <w:szCs w:val="24"/>
        </w:rPr>
        <w:t xml:space="preserve">an taannehtivasti myös aiemmat </w:t>
      </w:r>
      <w:r w:rsidR="00E754A2" w:rsidRPr="00E754A2">
        <w:rPr>
          <w:rFonts w:ascii="Arial" w:hAnsi="Arial" w:cs="Arial"/>
          <w:bCs/>
          <w:color w:val="000000"/>
          <w:sz w:val="24"/>
          <w:szCs w:val="24"/>
        </w:rPr>
        <w:t>elintarvikealan työt, joissa hygieniapassia on edellytetty.</w:t>
      </w:r>
      <w:r w:rsidR="00E754A2">
        <w:rPr>
          <w:rFonts w:ascii="Arial" w:hAnsi="Arial" w:cs="Arial"/>
          <w:bCs/>
          <w:color w:val="000000"/>
          <w:sz w:val="24"/>
          <w:szCs w:val="24"/>
        </w:rPr>
        <w:t xml:space="preserve"> </w:t>
      </w:r>
    </w:p>
    <w:p w:rsidR="00EA1E8E" w:rsidRPr="00EA1E8E" w:rsidRDefault="00812678" w:rsidP="00EA1E8E">
      <w:pPr>
        <w:autoSpaceDE w:val="0"/>
        <w:autoSpaceDN w:val="0"/>
        <w:adjustRightInd w:val="0"/>
        <w:jc w:val="both"/>
        <w:rPr>
          <w:rFonts w:ascii="Arial" w:hAnsi="Arial" w:cs="Arial"/>
          <w:bCs/>
          <w:color w:val="000000"/>
          <w:sz w:val="24"/>
          <w:szCs w:val="24"/>
        </w:rPr>
      </w:pPr>
      <w:r w:rsidRPr="00EA1E8E">
        <w:rPr>
          <w:rFonts w:ascii="Arial" w:hAnsi="Arial" w:cs="Arial"/>
          <w:bCs/>
          <w:color w:val="000000"/>
          <w:sz w:val="24"/>
          <w:szCs w:val="24"/>
        </w:rPr>
        <w:t>Työnantajan on vaadittava työntekijältä luotettava selvitys siitä, ettei tällä ole salmonellatartuntaa, jos työntekijä on sellaisissa tehtävissä, joihin liittyy salmonellatartunnan tavallista suurempi leviämisvaara (tartuntatautilain 56§). Selvitys on vaadittava myös harjoittelijoilta ja muilta vastaavilta henkilöiltä, jotka toimivat työpaikalla ilman palvelussuhdetta. Tarkoitettuja työtehtäviä ovat</w:t>
      </w:r>
      <w:r w:rsidR="00EA1E8E">
        <w:rPr>
          <w:rFonts w:ascii="Arial" w:hAnsi="Arial" w:cs="Arial"/>
          <w:bCs/>
          <w:color w:val="000000"/>
          <w:sz w:val="24"/>
          <w:szCs w:val="24"/>
        </w:rPr>
        <w:t xml:space="preserve"> ne</w:t>
      </w:r>
      <w:r w:rsidRPr="00EA1E8E">
        <w:rPr>
          <w:rFonts w:ascii="Arial" w:hAnsi="Arial" w:cs="Arial"/>
          <w:bCs/>
          <w:color w:val="000000"/>
          <w:sz w:val="24"/>
          <w:szCs w:val="24"/>
        </w:rPr>
        <w:t>, jo</w:t>
      </w:r>
      <w:r w:rsidR="00EA1E8E">
        <w:rPr>
          <w:rFonts w:ascii="Arial" w:hAnsi="Arial" w:cs="Arial"/>
          <w:bCs/>
          <w:color w:val="000000"/>
          <w:sz w:val="24"/>
          <w:szCs w:val="24"/>
        </w:rPr>
        <w:t>i</w:t>
      </w:r>
      <w:r w:rsidRPr="00EA1E8E">
        <w:rPr>
          <w:rFonts w:ascii="Arial" w:hAnsi="Arial" w:cs="Arial"/>
          <w:bCs/>
          <w:color w:val="000000"/>
          <w:sz w:val="24"/>
          <w:szCs w:val="24"/>
        </w:rPr>
        <w:t>ssa käsitellään pakkaamattomia kuumentamattomina tarjoiltavia elintarvikkeita</w:t>
      </w:r>
      <w:r w:rsidR="00EA1E8E">
        <w:rPr>
          <w:rFonts w:ascii="Arial" w:hAnsi="Arial" w:cs="Arial"/>
          <w:bCs/>
          <w:color w:val="000000"/>
          <w:sz w:val="24"/>
          <w:szCs w:val="24"/>
        </w:rPr>
        <w:t xml:space="preserve"> tai</w:t>
      </w:r>
      <w:r w:rsidR="00E754A2" w:rsidRPr="00EA1E8E">
        <w:rPr>
          <w:rFonts w:ascii="Arial" w:hAnsi="Arial" w:cs="Arial"/>
          <w:bCs/>
          <w:color w:val="000000"/>
          <w:sz w:val="24"/>
          <w:szCs w:val="24"/>
        </w:rPr>
        <w:t xml:space="preserve"> </w:t>
      </w:r>
      <w:r w:rsidR="00EA1E8E" w:rsidRPr="00EA1E8E">
        <w:rPr>
          <w:rFonts w:ascii="Arial" w:hAnsi="Arial" w:cs="Arial"/>
          <w:bCs/>
          <w:color w:val="000000"/>
          <w:sz w:val="24"/>
          <w:szCs w:val="24"/>
        </w:rPr>
        <w:t>käsitellään pakkaamattomia elintarvikkeita sen jälkeen, kun elintarvike on kuumennettu eikä sitä kuumenneta uudestaan ennen tarjoilua</w:t>
      </w:r>
      <w:r w:rsidR="00EA1E8E">
        <w:rPr>
          <w:rFonts w:ascii="Arial" w:hAnsi="Arial" w:cs="Arial"/>
          <w:bCs/>
          <w:color w:val="000000"/>
          <w:sz w:val="24"/>
          <w:szCs w:val="24"/>
        </w:rPr>
        <w:t xml:space="preserve"> sekä tehtävät, joissa kypsennetään elintarvikkeita.</w:t>
      </w:r>
    </w:p>
    <w:p w:rsidR="00D72683" w:rsidRDefault="00E754A2" w:rsidP="00EA1E8E">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 xml:space="preserve">Vaatimus koskee myös </w:t>
      </w:r>
      <w:r w:rsidR="00812678" w:rsidRPr="00812678">
        <w:rPr>
          <w:rFonts w:ascii="Arial" w:hAnsi="Arial" w:cs="Arial"/>
          <w:bCs/>
          <w:color w:val="000000"/>
          <w:sz w:val="24"/>
          <w:szCs w:val="24"/>
        </w:rPr>
        <w:t>maidontuotantotila</w:t>
      </w:r>
      <w:r>
        <w:rPr>
          <w:rFonts w:ascii="Arial" w:hAnsi="Arial" w:cs="Arial"/>
          <w:bCs/>
          <w:color w:val="000000"/>
          <w:sz w:val="24"/>
          <w:szCs w:val="24"/>
        </w:rPr>
        <w:t>n</w:t>
      </w:r>
      <w:r w:rsidR="00402C8D">
        <w:rPr>
          <w:rFonts w:ascii="Arial" w:hAnsi="Arial" w:cs="Arial"/>
          <w:bCs/>
          <w:color w:val="000000"/>
          <w:sz w:val="24"/>
          <w:szCs w:val="24"/>
        </w:rPr>
        <w:t xml:space="preserve"> muuta maidon käsittelyä kuin </w:t>
      </w:r>
      <w:r w:rsidR="00812678" w:rsidRPr="00812678">
        <w:rPr>
          <w:rFonts w:ascii="Arial" w:hAnsi="Arial" w:cs="Arial"/>
          <w:bCs/>
          <w:color w:val="000000"/>
          <w:sz w:val="24"/>
          <w:szCs w:val="24"/>
        </w:rPr>
        <w:t>lypsytyö</w:t>
      </w:r>
      <w:r w:rsidR="00402C8D">
        <w:rPr>
          <w:rFonts w:ascii="Arial" w:hAnsi="Arial" w:cs="Arial"/>
          <w:bCs/>
          <w:color w:val="000000"/>
          <w:sz w:val="24"/>
          <w:szCs w:val="24"/>
        </w:rPr>
        <w:t>tä</w:t>
      </w:r>
      <w:r w:rsidR="00812678" w:rsidRPr="00812678">
        <w:rPr>
          <w:rFonts w:ascii="Arial" w:hAnsi="Arial" w:cs="Arial"/>
          <w:bCs/>
          <w:color w:val="000000"/>
          <w:sz w:val="24"/>
          <w:szCs w:val="24"/>
        </w:rPr>
        <w:t xml:space="preserve">, jos tila toimittaa maitoa </w:t>
      </w:r>
      <w:r w:rsidR="00402C8D">
        <w:rPr>
          <w:rFonts w:ascii="Arial" w:hAnsi="Arial" w:cs="Arial"/>
          <w:bCs/>
          <w:color w:val="000000"/>
          <w:sz w:val="24"/>
          <w:szCs w:val="24"/>
        </w:rPr>
        <w:t>eteenpäin ilman pastörointikäsittelyä.</w:t>
      </w:r>
    </w:p>
    <w:p w:rsidR="00812678" w:rsidRDefault="00812678" w:rsidP="00EA1E8E">
      <w:pPr>
        <w:autoSpaceDE w:val="0"/>
        <w:autoSpaceDN w:val="0"/>
        <w:adjustRightInd w:val="0"/>
        <w:jc w:val="both"/>
        <w:rPr>
          <w:rFonts w:ascii="Arial" w:hAnsi="Arial" w:cs="Arial"/>
          <w:bCs/>
          <w:color w:val="000000"/>
          <w:sz w:val="24"/>
          <w:szCs w:val="24"/>
        </w:rPr>
      </w:pPr>
      <w:r w:rsidRPr="00812678">
        <w:rPr>
          <w:rFonts w:ascii="Arial" w:hAnsi="Arial" w:cs="Arial"/>
          <w:bCs/>
          <w:color w:val="000000"/>
          <w:sz w:val="24"/>
          <w:szCs w:val="24"/>
        </w:rPr>
        <w:lastRenderedPageBreak/>
        <w:t>Selvitys on vaadittava ennen palvelussuhteen alkamista tai silloin, kun työssä olon aikana on perusteltu syy epäillä, että työntekijä on salmonellabakteerin kantaja.</w:t>
      </w:r>
    </w:p>
    <w:p w:rsidR="005964DF" w:rsidRDefault="005964DF" w:rsidP="005964DF">
      <w:pPr>
        <w:autoSpaceDE w:val="0"/>
        <w:autoSpaceDN w:val="0"/>
        <w:adjustRightInd w:val="0"/>
        <w:jc w:val="both"/>
        <w:rPr>
          <w:rFonts w:ascii="Arial" w:hAnsi="Arial" w:cs="Arial"/>
          <w:bCs/>
          <w:sz w:val="24"/>
          <w:szCs w:val="24"/>
        </w:rPr>
      </w:pPr>
      <w:r w:rsidRPr="00494B67">
        <w:rPr>
          <w:rFonts w:ascii="Arial" w:hAnsi="Arial" w:cs="Arial"/>
          <w:bCs/>
          <w:sz w:val="24"/>
          <w:szCs w:val="24"/>
        </w:rPr>
        <w:t xml:space="preserve">Lisätietoa vaatimuksista eri toiminnoissa saa </w:t>
      </w:r>
      <w:r w:rsidR="00D74A0C" w:rsidRPr="00494B67">
        <w:rPr>
          <w:rFonts w:ascii="Arial" w:hAnsi="Arial" w:cs="Arial"/>
          <w:bCs/>
          <w:sz w:val="24"/>
          <w:szCs w:val="24"/>
        </w:rPr>
        <w:t>Ruokaviraston</w:t>
      </w:r>
      <w:r w:rsidRPr="00494B67">
        <w:rPr>
          <w:rFonts w:ascii="Arial" w:hAnsi="Arial" w:cs="Arial"/>
          <w:bCs/>
          <w:sz w:val="24"/>
          <w:szCs w:val="24"/>
        </w:rPr>
        <w:t xml:space="preserve"> laatimasta ohjeesta:</w:t>
      </w:r>
    </w:p>
    <w:p w:rsidR="00402C8D" w:rsidRDefault="00402C8D" w:rsidP="00D95A36">
      <w:pPr>
        <w:autoSpaceDE w:val="0"/>
        <w:autoSpaceDN w:val="0"/>
        <w:adjustRightInd w:val="0"/>
        <w:jc w:val="both"/>
        <w:rPr>
          <w:rFonts w:ascii="Arial" w:hAnsi="Arial" w:cs="Arial"/>
          <w:bCs/>
          <w:sz w:val="24"/>
          <w:szCs w:val="24"/>
        </w:rPr>
      </w:pPr>
      <w:hyperlink r:id="rId15" w:history="1">
        <w:r w:rsidRPr="00402C8D">
          <w:rPr>
            <w:rStyle w:val="Hyperlinkki"/>
            <w:rFonts w:ascii="Arial" w:hAnsi="Arial" w:cs="Arial"/>
            <w:bCs/>
            <w:sz w:val="24"/>
            <w:szCs w:val="24"/>
          </w:rPr>
          <w:t>https://www.ruokavirasto.fi/globalassets/yritykset/elintarvikeala/elintarvikealan-yhteiset-vaatimukset/pakka</w:t>
        </w:r>
        <w:r w:rsidRPr="00402C8D">
          <w:rPr>
            <w:rStyle w:val="Hyperlinkki"/>
            <w:rFonts w:ascii="Arial" w:hAnsi="Arial" w:cs="Arial"/>
            <w:bCs/>
            <w:sz w:val="24"/>
            <w:szCs w:val="24"/>
          </w:rPr>
          <w:t>a</w:t>
        </w:r>
        <w:r w:rsidRPr="00402C8D">
          <w:rPr>
            <w:rStyle w:val="Hyperlinkki"/>
            <w:rFonts w:ascii="Arial" w:hAnsi="Arial" w:cs="Arial"/>
            <w:bCs/>
            <w:sz w:val="24"/>
            <w:szCs w:val="24"/>
          </w:rPr>
          <w:t>mattoman-helposti-pilaantuvan-elintarvikkeen-kasittely/pakkaamattoman_helposti_pilaantuvan_elintarvikkeen_kasittely-taulukko-15.5.2020.pdf</w:t>
        </w:r>
      </w:hyperlink>
      <w:r w:rsidRPr="00402C8D">
        <w:rPr>
          <w:rFonts w:ascii="Arial" w:hAnsi="Arial" w:cs="Arial"/>
          <w:bCs/>
          <w:sz w:val="24"/>
          <w:szCs w:val="24"/>
        </w:rPr>
        <w:t xml:space="preserve"> </w:t>
      </w:r>
    </w:p>
    <w:p w:rsidR="00D72683" w:rsidRPr="00D72683" w:rsidRDefault="00221A84" w:rsidP="00C92F42">
      <w:pPr>
        <w:autoSpaceDE w:val="0"/>
        <w:autoSpaceDN w:val="0"/>
        <w:adjustRightInd w:val="0"/>
        <w:jc w:val="both"/>
        <w:rPr>
          <w:rFonts w:ascii="Arial" w:hAnsi="Arial" w:cs="Arial"/>
          <w:sz w:val="24"/>
        </w:rPr>
      </w:pPr>
      <w:r w:rsidRPr="00494B67">
        <w:rPr>
          <w:rFonts w:ascii="Arial" w:hAnsi="Arial" w:cs="Arial"/>
          <w:bCs/>
          <w:sz w:val="24"/>
          <w:szCs w:val="24"/>
        </w:rPr>
        <w:t>Henkilökunnan tul</w:t>
      </w:r>
      <w:r w:rsidR="003C6A59">
        <w:rPr>
          <w:rFonts w:ascii="Arial" w:hAnsi="Arial" w:cs="Arial"/>
          <w:bCs/>
          <w:sz w:val="24"/>
          <w:szCs w:val="24"/>
        </w:rPr>
        <w:t>ee tutustua omavalvonnan sisältämiin ohjeisiin</w:t>
      </w:r>
      <w:r w:rsidRPr="00494B67">
        <w:rPr>
          <w:rFonts w:ascii="Arial" w:hAnsi="Arial" w:cs="Arial"/>
          <w:bCs/>
          <w:sz w:val="24"/>
          <w:szCs w:val="24"/>
        </w:rPr>
        <w:t xml:space="preserve"> ja tutustumisesta tulee olla todennus, esimerkiks</w:t>
      </w:r>
      <w:r w:rsidR="00C92F42" w:rsidRPr="00494B67">
        <w:rPr>
          <w:rFonts w:ascii="Arial" w:hAnsi="Arial" w:cs="Arial"/>
          <w:bCs/>
          <w:sz w:val="24"/>
          <w:szCs w:val="24"/>
        </w:rPr>
        <w:t>i allekirjoitus suunnitelmassa.</w:t>
      </w:r>
      <w:r w:rsidR="00D95A36" w:rsidRPr="00494B67">
        <w:rPr>
          <w:rFonts w:ascii="Arial" w:hAnsi="Arial" w:cs="Arial"/>
          <w:bCs/>
          <w:sz w:val="24"/>
          <w:szCs w:val="24"/>
        </w:rPr>
        <w:t xml:space="preserve"> Liitteessä 4 on mallilomake </w:t>
      </w:r>
      <w:r w:rsidR="00D95A36" w:rsidRPr="00494B67">
        <w:rPr>
          <w:rFonts w:ascii="Arial" w:hAnsi="Arial" w:cs="Arial"/>
          <w:sz w:val="24"/>
        </w:rPr>
        <w:t>henkilökunnan terveydentilan seurannan, hygieniaosaamistodistusten, se</w:t>
      </w:r>
      <w:r w:rsidR="00EA1E8E">
        <w:rPr>
          <w:rFonts w:ascii="Arial" w:hAnsi="Arial" w:cs="Arial"/>
          <w:sz w:val="24"/>
        </w:rPr>
        <w:t>kä perehdytyksen kirjanpidosta.</w:t>
      </w:r>
    </w:p>
    <w:p w:rsidR="00B15510" w:rsidRPr="00C92F42" w:rsidRDefault="00B15510" w:rsidP="00C92F42">
      <w:pPr>
        <w:numPr>
          <w:ilvl w:val="0"/>
          <w:numId w:val="3"/>
        </w:numPr>
        <w:autoSpaceDE w:val="0"/>
        <w:autoSpaceDN w:val="0"/>
        <w:adjustRightInd w:val="0"/>
        <w:jc w:val="both"/>
        <w:rPr>
          <w:rFonts w:ascii="Arial" w:hAnsi="Arial" w:cs="Arial"/>
          <w:bCs/>
          <w:color w:val="000000"/>
          <w:sz w:val="24"/>
          <w:szCs w:val="24"/>
        </w:rPr>
      </w:pPr>
      <w:r w:rsidRPr="00CC5C76">
        <w:rPr>
          <w:rFonts w:ascii="Arial" w:hAnsi="Arial" w:cs="Arial"/>
          <w:b/>
          <w:bCs/>
          <w:color w:val="000000"/>
          <w:sz w:val="24"/>
          <w:szCs w:val="24"/>
        </w:rPr>
        <w:t>Jäljitettävyys</w:t>
      </w:r>
      <w:r w:rsidR="00E157D5" w:rsidRPr="00CC5C76">
        <w:rPr>
          <w:rFonts w:ascii="Arial" w:hAnsi="Arial" w:cs="Arial"/>
          <w:b/>
          <w:bCs/>
          <w:color w:val="000000"/>
          <w:sz w:val="24"/>
          <w:szCs w:val="24"/>
        </w:rPr>
        <w:t xml:space="preserve"> ja takaisinveto</w:t>
      </w:r>
    </w:p>
    <w:p w:rsidR="00B15510" w:rsidRDefault="00D22400" w:rsidP="00CC5C76">
      <w:pPr>
        <w:autoSpaceDE w:val="0"/>
        <w:autoSpaceDN w:val="0"/>
        <w:adjustRightInd w:val="0"/>
        <w:jc w:val="both"/>
        <w:rPr>
          <w:rFonts w:ascii="Arial" w:hAnsi="Arial" w:cs="Arial"/>
          <w:color w:val="000000"/>
          <w:sz w:val="24"/>
          <w:szCs w:val="24"/>
        </w:rPr>
      </w:pPr>
      <w:r w:rsidRPr="00F4686B">
        <w:rPr>
          <w:rFonts w:ascii="Arial" w:hAnsi="Arial" w:cs="Arial"/>
          <w:sz w:val="24"/>
          <w:szCs w:val="24"/>
        </w:rPr>
        <w:t xml:space="preserve">Toimijan tulee pystyä jäljittämään elintarvikkeet toimitusketjussa askeleen taaksepäin ja askeleen eteenpäin eli mistä elintarvike on lähtöisin ja mihin se on elintarvikehuoneistosta lähtenyt. </w:t>
      </w:r>
      <w:r w:rsidR="00F07520" w:rsidRPr="00F4686B">
        <w:rPr>
          <w:rFonts w:ascii="Arial" w:hAnsi="Arial" w:cs="Arial"/>
          <w:sz w:val="24"/>
          <w:szCs w:val="24"/>
        </w:rPr>
        <w:t>Kuvaa</w:t>
      </w:r>
      <w:r w:rsidR="00B15510" w:rsidRPr="00F4686B">
        <w:rPr>
          <w:rFonts w:ascii="Arial" w:hAnsi="Arial" w:cs="Arial"/>
          <w:sz w:val="24"/>
          <w:szCs w:val="24"/>
        </w:rPr>
        <w:t>, miten pidetään kirjaa vastaanotettavista ja lähetettävistä elintarvikkeista</w:t>
      </w:r>
      <w:r w:rsidR="00555860" w:rsidRPr="00F4686B">
        <w:rPr>
          <w:rFonts w:ascii="Arial" w:hAnsi="Arial" w:cs="Arial"/>
          <w:sz w:val="24"/>
          <w:szCs w:val="24"/>
        </w:rPr>
        <w:t xml:space="preserve"> ja miten elintarvikehuoneistossa</w:t>
      </w:r>
      <w:r w:rsidR="00555860" w:rsidRPr="00CC5C76">
        <w:rPr>
          <w:rFonts w:ascii="Arial" w:hAnsi="Arial" w:cs="Arial"/>
          <w:color w:val="000000"/>
          <w:sz w:val="24"/>
          <w:szCs w:val="24"/>
        </w:rPr>
        <w:t xml:space="preserve"> valmistetut elintarvikkeet merkitään säilytyksen tai myynnin aikana.</w:t>
      </w:r>
    </w:p>
    <w:p w:rsidR="00466E53" w:rsidRPr="00466E53" w:rsidRDefault="005B73D1" w:rsidP="00466E53">
      <w:pPr>
        <w:autoSpaceDE w:val="0"/>
        <w:autoSpaceDN w:val="0"/>
        <w:adjustRightInd w:val="0"/>
        <w:spacing w:after="0"/>
        <w:jc w:val="both"/>
        <w:rPr>
          <w:rFonts w:ascii="Arial" w:hAnsi="Arial" w:cs="Arial"/>
          <w:sz w:val="24"/>
          <w:szCs w:val="24"/>
        </w:rPr>
      </w:pPr>
      <w:r w:rsidRPr="00466E53">
        <w:rPr>
          <w:rFonts w:ascii="Arial" w:hAnsi="Arial" w:cs="Arial"/>
          <w:sz w:val="24"/>
          <w:szCs w:val="24"/>
        </w:rPr>
        <w:t>Tiedotteet takaisinvedoista julkaistaan Ruokav</w:t>
      </w:r>
      <w:r w:rsidR="00466E53" w:rsidRPr="00466E53">
        <w:rPr>
          <w:rFonts w:ascii="Arial" w:hAnsi="Arial" w:cs="Arial"/>
          <w:sz w:val="24"/>
          <w:szCs w:val="24"/>
        </w:rPr>
        <w:t>iraston sivuilla.</w:t>
      </w:r>
    </w:p>
    <w:p w:rsidR="0053573A" w:rsidRPr="00466E53" w:rsidRDefault="005B73D1" w:rsidP="00CC5C76">
      <w:pPr>
        <w:autoSpaceDE w:val="0"/>
        <w:autoSpaceDN w:val="0"/>
        <w:adjustRightInd w:val="0"/>
        <w:jc w:val="both"/>
        <w:rPr>
          <w:rFonts w:ascii="Arial" w:hAnsi="Arial" w:cs="Arial"/>
          <w:sz w:val="24"/>
          <w:szCs w:val="24"/>
        </w:rPr>
      </w:pPr>
      <w:r w:rsidRPr="00466E53">
        <w:rPr>
          <w:rFonts w:ascii="Arial" w:hAnsi="Arial" w:cs="Arial"/>
          <w:sz w:val="24"/>
          <w:szCs w:val="24"/>
        </w:rPr>
        <w:t>https</w:t>
      </w:r>
      <w:proofErr w:type="gramStart"/>
      <w:r w:rsidRPr="00466E53">
        <w:rPr>
          <w:rFonts w:ascii="Arial" w:hAnsi="Arial" w:cs="Arial"/>
          <w:sz w:val="24"/>
          <w:szCs w:val="24"/>
        </w:rPr>
        <w:t>://</w:t>
      </w:r>
      <w:proofErr w:type="gramEnd"/>
      <w:r w:rsidRPr="00466E53">
        <w:rPr>
          <w:rFonts w:ascii="Arial" w:hAnsi="Arial" w:cs="Arial"/>
          <w:sz w:val="24"/>
          <w:szCs w:val="24"/>
        </w:rPr>
        <w:t>www.ruokavirasto.fi/henkiloasiakkaat/tietoa-elintarvikkeista/takaisinvedot/</w:t>
      </w:r>
    </w:p>
    <w:p w:rsidR="008A6EAE" w:rsidRPr="00CC5C76" w:rsidRDefault="008A6EAE" w:rsidP="00CC5C76">
      <w:pPr>
        <w:autoSpaceDE w:val="0"/>
        <w:autoSpaceDN w:val="0"/>
        <w:adjustRightInd w:val="0"/>
        <w:jc w:val="both"/>
        <w:rPr>
          <w:rFonts w:ascii="Arial" w:hAnsi="Arial" w:cs="Arial"/>
          <w:color w:val="000000"/>
          <w:sz w:val="24"/>
          <w:szCs w:val="24"/>
        </w:rPr>
      </w:pPr>
      <w:r>
        <w:rPr>
          <w:rFonts w:ascii="Arial" w:hAnsi="Arial" w:cs="Arial"/>
          <w:color w:val="000000"/>
          <w:sz w:val="24"/>
          <w:szCs w:val="24"/>
        </w:rPr>
        <w:t>Mikäli elintarvikehuoneistossa myydään naudanlih</w:t>
      </w:r>
      <w:r w:rsidR="003C6A59">
        <w:rPr>
          <w:rFonts w:ascii="Arial" w:hAnsi="Arial" w:cs="Arial"/>
          <w:color w:val="000000"/>
          <w:sz w:val="24"/>
          <w:szCs w:val="24"/>
        </w:rPr>
        <w:t>aa, tulee omavalvonna</w:t>
      </w:r>
      <w:r>
        <w:rPr>
          <w:rFonts w:ascii="Arial" w:hAnsi="Arial" w:cs="Arial"/>
          <w:color w:val="000000"/>
          <w:sz w:val="24"/>
          <w:szCs w:val="24"/>
        </w:rPr>
        <w:t>ssa olla kuvaus naudanlihan merkintäjärjestelmästä.</w:t>
      </w:r>
    </w:p>
    <w:p w:rsidR="00C92F42" w:rsidRPr="00CC5C76" w:rsidRDefault="00E157D5" w:rsidP="00CC5C76">
      <w:pPr>
        <w:autoSpaceDE w:val="0"/>
        <w:autoSpaceDN w:val="0"/>
        <w:adjustRightInd w:val="0"/>
        <w:jc w:val="both"/>
        <w:rPr>
          <w:rFonts w:ascii="Arial" w:hAnsi="Arial" w:cs="Arial"/>
          <w:color w:val="000000"/>
          <w:sz w:val="24"/>
          <w:szCs w:val="24"/>
        </w:rPr>
      </w:pPr>
      <w:r w:rsidRPr="00CC5C76">
        <w:rPr>
          <w:rFonts w:ascii="Arial" w:hAnsi="Arial" w:cs="Arial"/>
          <w:color w:val="000000"/>
          <w:sz w:val="24"/>
          <w:szCs w:val="24"/>
        </w:rPr>
        <w:t xml:space="preserve">Kuvaa, miten toteutetaan tuotteiden takaisinveto markkinoilta, jos </w:t>
      </w:r>
      <w:r w:rsidR="00555860" w:rsidRPr="00CC5C76">
        <w:rPr>
          <w:rFonts w:ascii="Arial" w:hAnsi="Arial" w:cs="Arial"/>
          <w:color w:val="000000"/>
          <w:sz w:val="24"/>
          <w:szCs w:val="24"/>
        </w:rPr>
        <w:t>epäillää</w:t>
      </w:r>
      <w:r w:rsidRPr="00CC5C76">
        <w:rPr>
          <w:rFonts w:ascii="Arial" w:hAnsi="Arial" w:cs="Arial"/>
          <w:color w:val="000000"/>
          <w:sz w:val="24"/>
          <w:szCs w:val="24"/>
        </w:rPr>
        <w:t>n, että valmistamanne</w:t>
      </w:r>
      <w:r w:rsidR="008A6EAE">
        <w:rPr>
          <w:rFonts w:ascii="Arial" w:hAnsi="Arial" w:cs="Arial"/>
          <w:color w:val="000000"/>
          <w:sz w:val="24"/>
          <w:szCs w:val="24"/>
        </w:rPr>
        <w:t>/myymänne</w:t>
      </w:r>
      <w:r w:rsidRPr="00CC5C76">
        <w:rPr>
          <w:rFonts w:ascii="Arial" w:hAnsi="Arial" w:cs="Arial"/>
          <w:color w:val="000000"/>
          <w:sz w:val="24"/>
          <w:szCs w:val="24"/>
        </w:rPr>
        <w:t xml:space="preserve"> tuote saattaa aiheuttaa terveysvaaran. Kuvaa tiedottaminen asiakkaille, henkilökunnalle ja valvontaviranomaisille. Kirjaa valvontaviranomaisen yhteystiedot</w:t>
      </w:r>
      <w:r w:rsidR="002A3C32" w:rsidRPr="00CC5C76">
        <w:rPr>
          <w:rFonts w:ascii="Arial" w:hAnsi="Arial" w:cs="Arial"/>
          <w:color w:val="000000"/>
          <w:sz w:val="24"/>
          <w:szCs w:val="24"/>
        </w:rPr>
        <w:t xml:space="preserve"> </w:t>
      </w:r>
    </w:p>
    <w:p w:rsidR="008A6EAE" w:rsidRDefault="008A6EAE" w:rsidP="008A6EAE">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PoSa Ympäristöpalvelut</w:t>
      </w:r>
    </w:p>
    <w:p w:rsidR="00880625" w:rsidRDefault="00880625" w:rsidP="008A6EAE">
      <w:pPr>
        <w:autoSpaceDE w:val="0"/>
        <w:autoSpaceDN w:val="0"/>
        <w:adjustRightInd w:val="0"/>
        <w:spacing w:after="0"/>
        <w:jc w:val="both"/>
        <w:rPr>
          <w:rFonts w:ascii="Arial" w:hAnsi="Arial" w:cs="Arial"/>
          <w:color w:val="000000"/>
          <w:sz w:val="24"/>
          <w:szCs w:val="24"/>
        </w:rPr>
      </w:pPr>
      <w:r w:rsidRPr="00CC5C76">
        <w:rPr>
          <w:rFonts w:ascii="Arial" w:hAnsi="Arial" w:cs="Arial"/>
          <w:color w:val="000000"/>
          <w:sz w:val="24"/>
          <w:szCs w:val="24"/>
        </w:rPr>
        <w:t>T</w:t>
      </w:r>
      <w:r w:rsidR="00E01989">
        <w:rPr>
          <w:rFonts w:ascii="Arial" w:hAnsi="Arial" w:cs="Arial"/>
          <w:color w:val="000000"/>
          <w:sz w:val="24"/>
          <w:szCs w:val="24"/>
        </w:rPr>
        <w:t>apalankatu 20, 38700 Kankaanpää</w:t>
      </w:r>
    </w:p>
    <w:p w:rsidR="00E01989" w:rsidRPr="00CC5C76" w:rsidRDefault="00E01989" w:rsidP="008A6EAE">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terveystarkastaja@eposa.fi</w:t>
      </w:r>
    </w:p>
    <w:p w:rsidR="00E157D5" w:rsidRDefault="00880625" w:rsidP="008A6EAE">
      <w:pPr>
        <w:autoSpaceDE w:val="0"/>
        <w:autoSpaceDN w:val="0"/>
        <w:adjustRightInd w:val="0"/>
        <w:spacing w:after="0"/>
        <w:jc w:val="both"/>
        <w:rPr>
          <w:rFonts w:ascii="Arial" w:hAnsi="Arial" w:cs="Arial"/>
          <w:color w:val="000000"/>
          <w:sz w:val="24"/>
          <w:szCs w:val="24"/>
        </w:rPr>
      </w:pPr>
      <w:r w:rsidRPr="00CC5C76">
        <w:rPr>
          <w:rFonts w:ascii="Arial" w:hAnsi="Arial" w:cs="Arial"/>
          <w:color w:val="000000"/>
          <w:sz w:val="24"/>
          <w:szCs w:val="24"/>
        </w:rPr>
        <w:t xml:space="preserve">p.02-57730 </w:t>
      </w:r>
      <w:r w:rsidR="008A6EAE">
        <w:rPr>
          <w:rFonts w:ascii="Arial" w:hAnsi="Arial" w:cs="Arial"/>
          <w:color w:val="000000"/>
          <w:sz w:val="24"/>
          <w:szCs w:val="24"/>
        </w:rPr>
        <w:t>(</w:t>
      </w:r>
      <w:r w:rsidRPr="00CC5C76">
        <w:rPr>
          <w:rFonts w:ascii="Arial" w:hAnsi="Arial" w:cs="Arial"/>
          <w:color w:val="000000"/>
          <w:sz w:val="24"/>
          <w:szCs w:val="24"/>
        </w:rPr>
        <w:t>vaihde</w:t>
      </w:r>
      <w:r w:rsidR="008A6EAE">
        <w:rPr>
          <w:rFonts w:ascii="Arial" w:hAnsi="Arial" w:cs="Arial"/>
          <w:color w:val="000000"/>
          <w:sz w:val="24"/>
          <w:szCs w:val="24"/>
        </w:rPr>
        <w:t>)</w:t>
      </w:r>
    </w:p>
    <w:p w:rsidR="00CF3F2E" w:rsidRDefault="00CF3F2E" w:rsidP="008A6EAE">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Terveystarkastajat</w:t>
      </w:r>
    </w:p>
    <w:p w:rsidR="00CF3F2E" w:rsidRDefault="00CF3F2E" w:rsidP="008A6EAE">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044 577 3329</w:t>
      </w:r>
    </w:p>
    <w:p w:rsidR="00CF3F2E" w:rsidRDefault="00CF3F2E" w:rsidP="008A6EAE">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044 577 3333</w:t>
      </w:r>
    </w:p>
    <w:p w:rsidR="008A6EAE" w:rsidRPr="00CC5C76" w:rsidRDefault="008A6EAE" w:rsidP="008A6EAE">
      <w:pPr>
        <w:autoSpaceDE w:val="0"/>
        <w:autoSpaceDN w:val="0"/>
        <w:adjustRightInd w:val="0"/>
        <w:spacing w:after="0"/>
        <w:jc w:val="both"/>
        <w:rPr>
          <w:rFonts w:ascii="Arial" w:hAnsi="Arial" w:cs="Arial"/>
          <w:color w:val="000000"/>
          <w:sz w:val="24"/>
          <w:szCs w:val="24"/>
        </w:rPr>
      </w:pPr>
    </w:p>
    <w:p w:rsidR="00711560" w:rsidRDefault="00D74A0C" w:rsidP="00CC5C76">
      <w:pPr>
        <w:autoSpaceDE w:val="0"/>
        <w:autoSpaceDN w:val="0"/>
        <w:adjustRightInd w:val="0"/>
        <w:jc w:val="both"/>
        <w:rPr>
          <w:rFonts w:ascii="Arial" w:hAnsi="Arial" w:cs="Arial"/>
          <w:color w:val="000000"/>
          <w:sz w:val="24"/>
          <w:szCs w:val="24"/>
        </w:rPr>
      </w:pPr>
      <w:r w:rsidRPr="00494B67">
        <w:rPr>
          <w:rFonts w:ascii="Arial" w:hAnsi="Arial" w:cs="Arial"/>
          <w:sz w:val="24"/>
          <w:szCs w:val="24"/>
        </w:rPr>
        <w:t>Ruokavirasto</w:t>
      </w:r>
      <w:r w:rsidR="00555860" w:rsidRPr="00494B67">
        <w:rPr>
          <w:rFonts w:ascii="Arial" w:hAnsi="Arial" w:cs="Arial"/>
          <w:sz w:val="24"/>
          <w:szCs w:val="24"/>
        </w:rPr>
        <w:t xml:space="preserve"> su</w:t>
      </w:r>
      <w:r w:rsidR="002A3C32" w:rsidRPr="00494B67">
        <w:rPr>
          <w:rFonts w:ascii="Arial" w:hAnsi="Arial" w:cs="Arial"/>
          <w:sz w:val="24"/>
          <w:szCs w:val="24"/>
        </w:rPr>
        <w:t>osittelee</w:t>
      </w:r>
      <w:r w:rsidR="002A3C32" w:rsidRPr="00CC5C76">
        <w:rPr>
          <w:rFonts w:ascii="Arial" w:hAnsi="Arial" w:cs="Arial"/>
          <w:color w:val="000000"/>
          <w:sz w:val="24"/>
          <w:szCs w:val="24"/>
        </w:rPr>
        <w:t xml:space="preserve"> ruokia tarjoilevia elintarvikehuoneistoja ottamaan ru</w:t>
      </w:r>
      <w:r w:rsidR="00EA1E8E">
        <w:rPr>
          <w:rFonts w:ascii="Arial" w:hAnsi="Arial" w:cs="Arial"/>
          <w:color w:val="000000"/>
          <w:sz w:val="24"/>
          <w:szCs w:val="24"/>
        </w:rPr>
        <w:t>okan</w:t>
      </w:r>
      <w:r w:rsidR="00466E53">
        <w:rPr>
          <w:rFonts w:ascii="Arial" w:hAnsi="Arial" w:cs="Arial"/>
          <w:color w:val="000000"/>
          <w:sz w:val="24"/>
          <w:szCs w:val="24"/>
        </w:rPr>
        <w:t xml:space="preserve">äytteet ja säilyttämään ne 2-4 </w:t>
      </w:r>
      <w:r w:rsidR="002A3C32" w:rsidRPr="00CC5C76">
        <w:rPr>
          <w:rFonts w:ascii="Arial" w:hAnsi="Arial" w:cs="Arial"/>
          <w:color w:val="000000"/>
          <w:sz w:val="24"/>
          <w:szCs w:val="24"/>
        </w:rPr>
        <w:t>viikkoa jäädytettynä.</w:t>
      </w:r>
      <w:r w:rsidR="00466E53">
        <w:rPr>
          <w:rFonts w:ascii="Arial" w:hAnsi="Arial" w:cs="Arial"/>
          <w:color w:val="000000"/>
          <w:sz w:val="24"/>
          <w:szCs w:val="24"/>
        </w:rPr>
        <w:t xml:space="preserve"> Näytekoko tulee olla </w:t>
      </w:r>
      <w:proofErr w:type="gramStart"/>
      <w:r w:rsidR="00466E53">
        <w:rPr>
          <w:rFonts w:ascii="Arial" w:hAnsi="Arial" w:cs="Arial"/>
          <w:color w:val="000000"/>
          <w:sz w:val="24"/>
          <w:szCs w:val="24"/>
        </w:rPr>
        <w:t>200-300</w:t>
      </w:r>
      <w:proofErr w:type="gramEnd"/>
      <w:r w:rsidR="00466E53">
        <w:rPr>
          <w:rFonts w:ascii="Arial" w:hAnsi="Arial" w:cs="Arial"/>
          <w:color w:val="000000"/>
          <w:sz w:val="24"/>
          <w:szCs w:val="24"/>
        </w:rPr>
        <w:t xml:space="preserve"> g</w:t>
      </w:r>
      <w:r w:rsidR="009742A8">
        <w:rPr>
          <w:rFonts w:ascii="Arial" w:hAnsi="Arial" w:cs="Arial"/>
          <w:color w:val="000000"/>
          <w:sz w:val="24"/>
          <w:szCs w:val="24"/>
        </w:rPr>
        <w:t>.</w:t>
      </w:r>
      <w:r w:rsidR="002A3C32" w:rsidRPr="00CC5C76">
        <w:rPr>
          <w:rFonts w:ascii="Arial" w:hAnsi="Arial" w:cs="Arial"/>
          <w:color w:val="000000"/>
          <w:sz w:val="24"/>
          <w:szCs w:val="24"/>
        </w:rPr>
        <w:t xml:space="preserve"> Näytteet nopeuttavat </w:t>
      </w:r>
      <w:r w:rsidR="00555860" w:rsidRPr="00CC5C76">
        <w:rPr>
          <w:rFonts w:ascii="Arial" w:hAnsi="Arial" w:cs="Arial"/>
          <w:color w:val="000000"/>
          <w:sz w:val="24"/>
          <w:szCs w:val="24"/>
        </w:rPr>
        <w:t>mahdollisen ruokamyrkytysepidemian selvittämi</w:t>
      </w:r>
      <w:r w:rsidR="002A3C32" w:rsidRPr="00CC5C76">
        <w:rPr>
          <w:rFonts w:ascii="Arial" w:hAnsi="Arial" w:cs="Arial"/>
          <w:color w:val="000000"/>
          <w:sz w:val="24"/>
          <w:szCs w:val="24"/>
        </w:rPr>
        <w:t>stä</w:t>
      </w:r>
      <w:r w:rsidR="00555860" w:rsidRPr="00CC5C76">
        <w:rPr>
          <w:rFonts w:ascii="Arial" w:hAnsi="Arial" w:cs="Arial"/>
          <w:color w:val="000000"/>
          <w:sz w:val="24"/>
          <w:szCs w:val="24"/>
        </w:rPr>
        <w:t>.</w:t>
      </w:r>
    </w:p>
    <w:p w:rsidR="0053573A" w:rsidRDefault="0053573A" w:rsidP="00CC5C76">
      <w:pPr>
        <w:autoSpaceDE w:val="0"/>
        <w:autoSpaceDN w:val="0"/>
        <w:adjustRightInd w:val="0"/>
        <w:jc w:val="both"/>
        <w:rPr>
          <w:rFonts w:ascii="Arial" w:hAnsi="Arial" w:cs="Arial"/>
          <w:color w:val="000000"/>
          <w:sz w:val="24"/>
          <w:szCs w:val="24"/>
        </w:rPr>
      </w:pPr>
    </w:p>
    <w:p w:rsidR="0053573A" w:rsidRPr="00CC5C76" w:rsidRDefault="0053573A" w:rsidP="00CC5C76">
      <w:pPr>
        <w:autoSpaceDE w:val="0"/>
        <w:autoSpaceDN w:val="0"/>
        <w:adjustRightInd w:val="0"/>
        <w:jc w:val="both"/>
        <w:rPr>
          <w:rFonts w:ascii="Arial" w:hAnsi="Arial" w:cs="Arial"/>
          <w:color w:val="000000"/>
          <w:sz w:val="24"/>
          <w:szCs w:val="24"/>
        </w:rPr>
      </w:pPr>
    </w:p>
    <w:p w:rsidR="00B15510" w:rsidRPr="00CC5C76" w:rsidRDefault="00B15510" w:rsidP="00706615">
      <w:pPr>
        <w:numPr>
          <w:ilvl w:val="0"/>
          <w:numId w:val="3"/>
        </w:numPr>
        <w:autoSpaceDE w:val="0"/>
        <w:autoSpaceDN w:val="0"/>
        <w:adjustRightInd w:val="0"/>
        <w:jc w:val="both"/>
        <w:rPr>
          <w:rFonts w:ascii="Arial" w:hAnsi="Arial" w:cs="Arial"/>
          <w:b/>
          <w:bCs/>
          <w:color w:val="000000"/>
          <w:sz w:val="24"/>
          <w:szCs w:val="24"/>
        </w:rPr>
      </w:pPr>
      <w:r w:rsidRPr="00CC5C76">
        <w:rPr>
          <w:rFonts w:ascii="Arial" w:hAnsi="Arial" w:cs="Arial"/>
          <w:b/>
          <w:bCs/>
          <w:color w:val="000000"/>
          <w:sz w:val="24"/>
          <w:szCs w:val="24"/>
        </w:rPr>
        <w:t>Jätehuolto</w:t>
      </w:r>
    </w:p>
    <w:p w:rsidR="007C1102" w:rsidRDefault="00D9204E" w:rsidP="008372B1">
      <w:pPr>
        <w:autoSpaceDE w:val="0"/>
        <w:autoSpaceDN w:val="0"/>
        <w:adjustRightInd w:val="0"/>
        <w:jc w:val="both"/>
        <w:rPr>
          <w:rFonts w:ascii="Arial" w:hAnsi="Arial" w:cs="Arial"/>
          <w:bCs/>
          <w:color w:val="000000"/>
          <w:sz w:val="24"/>
          <w:szCs w:val="24"/>
        </w:rPr>
      </w:pPr>
      <w:proofErr w:type="gramStart"/>
      <w:r w:rsidRPr="00CC5C76">
        <w:rPr>
          <w:rFonts w:ascii="Arial" w:hAnsi="Arial" w:cs="Arial"/>
          <w:bCs/>
          <w:color w:val="000000"/>
          <w:sz w:val="24"/>
          <w:szCs w:val="24"/>
        </w:rPr>
        <w:t>Kuvaus</w:t>
      </w:r>
      <w:r w:rsidR="009742A8">
        <w:rPr>
          <w:rFonts w:ascii="Arial" w:hAnsi="Arial" w:cs="Arial"/>
          <w:bCs/>
          <w:color w:val="000000"/>
          <w:sz w:val="24"/>
          <w:szCs w:val="24"/>
        </w:rPr>
        <w:t xml:space="preserve"> jätehuollon järjestämisestä.</w:t>
      </w:r>
      <w:proofErr w:type="gramEnd"/>
      <w:r w:rsidR="009742A8">
        <w:rPr>
          <w:rFonts w:ascii="Arial" w:hAnsi="Arial" w:cs="Arial"/>
          <w:bCs/>
          <w:color w:val="000000"/>
          <w:sz w:val="24"/>
          <w:szCs w:val="24"/>
        </w:rPr>
        <w:t xml:space="preserve"> Kirjaa ylös</w:t>
      </w:r>
      <w:r w:rsidR="00F07520" w:rsidRPr="00CC5C76">
        <w:rPr>
          <w:rFonts w:ascii="Arial" w:hAnsi="Arial" w:cs="Arial"/>
          <w:bCs/>
          <w:color w:val="000000"/>
          <w:sz w:val="24"/>
          <w:szCs w:val="24"/>
        </w:rPr>
        <w:t xml:space="preserve"> </w:t>
      </w:r>
      <w:r w:rsidR="009000A8" w:rsidRPr="00CC5C76">
        <w:rPr>
          <w:rFonts w:ascii="Arial" w:hAnsi="Arial" w:cs="Arial"/>
          <w:bCs/>
          <w:color w:val="000000"/>
          <w:sz w:val="24"/>
          <w:szCs w:val="24"/>
        </w:rPr>
        <w:t xml:space="preserve">käyttämänne </w:t>
      </w:r>
      <w:r w:rsidR="00F07520" w:rsidRPr="00CC5C76">
        <w:rPr>
          <w:rFonts w:ascii="Arial" w:hAnsi="Arial" w:cs="Arial"/>
          <w:bCs/>
          <w:color w:val="000000"/>
          <w:sz w:val="24"/>
          <w:szCs w:val="24"/>
        </w:rPr>
        <w:t xml:space="preserve">jätehuoltoyrityksen yhteystiedot. </w:t>
      </w:r>
    </w:p>
    <w:p w:rsidR="00D72683" w:rsidRDefault="00D72683" w:rsidP="008372B1">
      <w:pPr>
        <w:autoSpaceDE w:val="0"/>
        <w:autoSpaceDN w:val="0"/>
        <w:adjustRightInd w:val="0"/>
        <w:jc w:val="both"/>
        <w:rPr>
          <w:rFonts w:ascii="Arial" w:hAnsi="Arial" w:cs="Arial"/>
          <w:bCs/>
          <w:color w:val="000000"/>
          <w:sz w:val="24"/>
          <w:szCs w:val="24"/>
        </w:rPr>
      </w:pPr>
    </w:p>
    <w:p w:rsidR="00B15510" w:rsidRPr="00CC5C76" w:rsidRDefault="00B15510" w:rsidP="008372B1">
      <w:pPr>
        <w:numPr>
          <w:ilvl w:val="0"/>
          <w:numId w:val="3"/>
        </w:numPr>
        <w:autoSpaceDE w:val="0"/>
        <w:autoSpaceDN w:val="0"/>
        <w:adjustRightInd w:val="0"/>
        <w:jc w:val="both"/>
        <w:rPr>
          <w:rFonts w:ascii="Arial" w:hAnsi="Arial" w:cs="Arial"/>
          <w:b/>
          <w:bCs/>
          <w:color w:val="000000"/>
          <w:sz w:val="24"/>
          <w:szCs w:val="24"/>
        </w:rPr>
      </w:pPr>
      <w:r w:rsidRPr="00CC5C76">
        <w:rPr>
          <w:rFonts w:ascii="Arial" w:hAnsi="Arial" w:cs="Arial"/>
          <w:b/>
          <w:bCs/>
          <w:color w:val="000000"/>
          <w:sz w:val="24"/>
          <w:szCs w:val="24"/>
        </w:rPr>
        <w:t>Tuhoeläintorjunta</w:t>
      </w:r>
    </w:p>
    <w:p w:rsidR="0036156B" w:rsidRDefault="00CC4B42" w:rsidP="00CC5C76">
      <w:pPr>
        <w:autoSpaceDE w:val="0"/>
        <w:autoSpaceDN w:val="0"/>
        <w:adjustRightInd w:val="0"/>
        <w:jc w:val="both"/>
        <w:rPr>
          <w:rFonts w:ascii="Arial" w:hAnsi="Arial" w:cs="Arial"/>
          <w:bCs/>
          <w:color w:val="000000"/>
          <w:sz w:val="24"/>
          <w:szCs w:val="24"/>
        </w:rPr>
      </w:pPr>
      <w:r w:rsidRPr="00CC5C76">
        <w:rPr>
          <w:rFonts w:ascii="Arial" w:hAnsi="Arial" w:cs="Arial"/>
          <w:bCs/>
          <w:color w:val="000000"/>
          <w:sz w:val="24"/>
          <w:szCs w:val="24"/>
        </w:rPr>
        <w:t xml:space="preserve">Suunnitelma siitä, </w:t>
      </w:r>
      <w:r w:rsidR="00B15510" w:rsidRPr="00CC5C76">
        <w:rPr>
          <w:rFonts w:ascii="Arial" w:hAnsi="Arial" w:cs="Arial"/>
          <w:bCs/>
          <w:color w:val="000000"/>
          <w:sz w:val="24"/>
          <w:szCs w:val="24"/>
        </w:rPr>
        <w:t>miten haittaeläimet (</w:t>
      </w:r>
      <w:r w:rsidRPr="00CC5C76">
        <w:rPr>
          <w:rFonts w:ascii="Arial" w:hAnsi="Arial" w:cs="Arial"/>
          <w:bCs/>
          <w:color w:val="000000"/>
          <w:sz w:val="24"/>
          <w:szCs w:val="24"/>
        </w:rPr>
        <w:t xml:space="preserve">kärpäset, </w:t>
      </w:r>
      <w:r w:rsidR="00B15510" w:rsidRPr="00CC5C76">
        <w:rPr>
          <w:rFonts w:ascii="Arial" w:hAnsi="Arial" w:cs="Arial"/>
          <w:bCs/>
          <w:color w:val="000000"/>
          <w:sz w:val="24"/>
          <w:szCs w:val="24"/>
        </w:rPr>
        <w:t>hyönteiset ja jyrsijät) t</w:t>
      </w:r>
      <w:r w:rsidR="002A3C32" w:rsidRPr="00CC5C76">
        <w:rPr>
          <w:rFonts w:ascii="Arial" w:hAnsi="Arial" w:cs="Arial"/>
          <w:bCs/>
          <w:color w:val="000000"/>
          <w:sz w:val="24"/>
          <w:szCs w:val="24"/>
        </w:rPr>
        <w:t>orjutaan ja niiden pääsy elintarvikehuoneistoon estetään.</w:t>
      </w:r>
      <w:r w:rsidR="002A0C38">
        <w:rPr>
          <w:rFonts w:ascii="Arial" w:hAnsi="Arial" w:cs="Arial"/>
          <w:bCs/>
          <w:color w:val="000000"/>
          <w:sz w:val="24"/>
          <w:szCs w:val="24"/>
        </w:rPr>
        <w:t xml:space="preserve"> </w:t>
      </w:r>
      <w:r w:rsidR="008A6EAE">
        <w:rPr>
          <w:rFonts w:ascii="Arial" w:hAnsi="Arial" w:cs="Arial"/>
          <w:bCs/>
          <w:color w:val="000000"/>
          <w:sz w:val="24"/>
          <w:szCs w:val="24"/>
        </w:rPr>
        <w:t>Kerro s</w:t>
      </w:r>
      <w:r w:rsidR="00582673">
        <w:rPr>
          <w:rFonts w:ascii="Arial" w:hAnsi="Arial" w:cs="Arial"/>
          <w:bCs/>
          <w:color w:val="000000"/>
          <w:sz w:val="24"/>
          <w:szCs w:val="24"/>
        </w:rPr>
        <w:t>aako elintarvikehuoneist</w:t>
      </w:r>
      <w:r w:rsidR="002A0C38">
        <w:rPr>
          <w:rFonts w:ascii="Arial" w:hAnsi="Arial" w:cs="Arial"/>
          <w:bCs/>
          <w:color w:val="000000"/>
          <w:sz w:val="24"/>
          <w:szCs w:val="24"/>
        </w:rPr>
        <w:t>on</w:t>
      </w:r>
      <w:r w:rsidR="00582673">
        <w:rPr>
          <w:rFonts w:ascii="Arial" w:hAnsi="Arial" w:cs="Arial"/>
          <w:bCs/>
          <w:color w:val="000000"/>
          <w:sz w:val="24"/>
          <w:szCs w:val="24"/>
        </w:rPr>
        <w:t xml:space="preserve"> asiakastiloihin tuoda lemmikkieläimiä ja</w:t>
      </w:r>
      <w:r w:rsidR="002A0C38">
        <w:rPr>
          <w:rFonts w:ascii="Arial" w:hAnsi="Arial" w:cs="Arial"/>
          <w:bCs/>
          <w:color w:val="000000"/>
          <w:sz w:val="24"/>
          <w:szCs w:val="24"/>
        </w:rPr>
        <w:t xml:space="preserve"> miten niiden pääsy </w:t>
      </w:r>
      <w:r w:rsidR="00582673">
        <w:rPr>
          <w:rFonts w:ascii="Arial" w:hAnsi="Arial" w:cs="Arial"/>
          <w:bCs/>
          <w:color w:val="000000"/>
          <w:sz w:val="24"/>
          <w:szCs w:val="24"/>
        </w:rPr>
        <w:t>ruoanvalmistustiloihin</w:t>
      </w:r>
      <w:r w:rsidR="00EA1E8E">
        <w:rPr>
          <w:rFonts w:ascii="Arial" w:hAnsi="Arial" w:cs="Arial"/>
          <w:bCs/>
          <w:color w:val="000000"/>
          <w:sz w:val="24"/>
          <w:szCs w:val="24"/>
        </w:rPr>
        <w:t xml:space="preserve"> estetään.</w:t>
      </w:r>
    </w:p>
    <w:p w:rsidR="0091799A" w:rsidRPr="00CC5C76" w:rsidRDefault="0091799A" w:rsidP="00CC5C76">
      <w:pPr>
        <w:autoSpaceDE w:val="0"/>
        <w:autoSpaceDN w:val="0"/>
        <w:adjustRightInd w:val="0"/>
        <w:jc w:val="both"/>
        <w:rPr>
          <w:rFonts w:ascii="Arial" w:hAnsi="Arial" w:cs="Arial"/>
          <w:bCs/>
          <w:color w:val="000000"/>
          <w:sz w:val="24"/>
          <w:szCs w:val="24"/>
        </w:rPr>
      </w:pPr>
    </w:p>
    <w:p w:rsidR="00B15510" w:rsidRPr="00CC5C76" w:rsidRDefault="003C6A59" w:rsidP="00706615">
      <w:pPr>
        <w:numPr>
          <w:ilvl w:val="0"/>
          <w:numId w:val="3"/>
        </w:numPr>
        <w:autoSpaceDE w:val="0"/>
        <w:autoSpaceDN w:val="0"/>
        <w:adjustRightInd w:val="0"/>
        <w:jc w:val="both"/>
        <w:rPr>
          <w:rFonts w:ascii="Arial" w:hAnsi="Arial" w:cs="Arial"/>
          <w:color w:val="000000"/>
          <w:sz w:val="24"/>
          <w:szCs w:val="24"/>
        </w:rPr>
      </w:pPr>
      <w:r>
        <w:rPr>
          <w:rFonts w:ascii="Arial" w:hAnsi="Arial" w:cs="Arial"/>
          <w:b/>
          <w:bCs/>
          <w:color w:val="000000"/>
          <w:sz w:val="24"/>
          <w:szCs w:val="24"/>
        </w:rPr>
        <w:t>Omavalvonnan</w:t>
      </w:r>
      <w:r w:rsidR="00B15510" w:rsidRPr="00CC5C76">
        <w:rPr>
          <w:rFonts w:ascii="Arial" w:hAnsi="Arial" w:cs="Arial"/>
          <w:b/>
          <w:bCs/>
          <w:color w:val="000000"/>
          <w:sz w:val="24"/>
          <w:szCs w:val="24"/>
        </w:rPr>
        <w:t xml:space="preserve"> ajan</w:t>
      </w:r>
      <w:r w:rsidR="00D9204E" w:rsidRPr="00CC5C76">
        <w:rPr>
          <w:rFonts w:ascii="Arial" w:hAnsi="Arial" w:cs="Arial"/>
          <w:b/>
          <w:bCs/>
          <w:color w:val="000000"/>
          <w:sz w:val="24"/>
          <w:szCs w:val="24"/>
        </w:rPr>
        <w:t xml:space="preserve"> </w:t>
      </w:r>
      <w:r w:rsidR="00B15510" w:rsidRPr="00CC5C76">
        <w:rPr>
          <w:rFonts w:ascii="Arial" w:hAnsi="Arial" w:cs="Arial"/>
          <w:b/>
          <w:bCs/>
          <w:color w:val="000000"/>
          <w:sz w:val="24"/>
          <w:szCs w:val="24"/>
        </w:rPr>
        <w:t>tasalla pitäminen</w:t>
      </w:r>
    </w:p>
    <w:p w:rsidR="00CC4B42" w:rsidRPr="00CC5C76" w:rsidRDefault="003C6A59" w:rsidP="00CC5C76">
      <w:pPr>
        <w:autoSpaceDE w:val="0"/>
        <w:autoSpaceDN w:val="0"/>
        <w:adjustRightInd w:val="0"/>
        <w:jc w:val="both"/>
        <w:rPr>
          <w:rFonts w:ascii="Arial" w:hAnsi="Arial" w:cs="Arial"/>
          <w:color w:val="000000"/>
          <w:sz w:val="24"/>
          <w:szCs w:val="24"/>
        </w:rPr>
      </w:pPr>
      <w:r>
        <w:rPr>
          <w:rFonts w:ascii="Arial" w:hAnsi="Arial" w:cs="Arial"/>
          <w:color w:val="000000"/>
          <w:sz w:val="24"/>
          <w:szCs w:val="24"/>
        </w:rPr>
        <w:t>Omavalvonnan sisältämät ohjeistukset</w:t>
      </w:r>
      <w:r w:rsidR="00CC4B42" w:rsidRPr="00CC5C76">
        <w:rPr>
          <w:rFonts w:ascii="Arial" w:hAnsi="Arial" w:cs="Arial"/>
          <w:color w:val="000000"/>
          <w:sz w:val="24"/>
          <w:szCs w:val="24"/>
        </w:rPr>
        <w:t xml:space="preserve"> </w:t>
      </w:r>
      <w:r w:rsidR="00B15510" w:rsidRPr="00CC5C76">
        <w:rPr>
          <w:rFonts w:ascii="Arial" w:hAnsi="Arial" w:cs="Arial"/>
          <w:color w:val="000000"/>
          <w:sz w:val="24"/>
          <w:szCs w:val="24"/>
        </w:rPr>
        <w:t xml:space="preserve">tulee </w:t>
      </w:r>
      <w:r w:rsidR="0024506A">
        <w:rPr>
          <w:rFonts w:ascii="Arial" w:hAnsi="Arial" w:cs="Arial"/>
          <w:color w:val="000000"/>
          <w:sz w:val="24"/>
          <w:szCs w:val="24"/>
        </w:rPr>
        <w:t xml:space="preserve">tarkastaa </w:t>
      </w:r>
      <w:r w:rsidR="00CC4B42" w:rsidRPr="00CC5C76">
        <w:rPr>
          <w:rFonts w:ascii="Arial" w:hAnsi="Arial" w:cs="Arial"/>
          <w:color w:val="000000"/>
          <w:sz w:val="24"/>
          <w:szCs w:val="24"/>
        </w:rPr>
        <w:t>vuosittain</w:t>
      </w:r>
      <w:r w:rsidR="0024506A">
        <w:rPr>
          <w:rFonts w:ascii="Arial" w:hAnsi="Arial" w:cs="Arial"/>
          <w:color w:val="000000"/>
          <w:sz w:val="24"/>
          <w:szCs w:val="24"/>
        </w:rPr>
        <w:t xml:space="preserve"> ja päivittää tarvittaessa</w:t>
      </w:r>
      <w:r w:rsidR="00CC4B42" w:rsidRPr="00CC5C76">
        <w:rPr>
          <w:rFonts w:ascii="Arial" w:hAnsi="Arial" w:cs="Arial"/>
          <w:color w:val="000000"/>
          <w:sz w:val="24"/>
          <w:szCs w:val="24"/>
        </w:rPr>
        <w:t xml:space="preserve">. </w:t>
      </w:r>
      <w:r w:rsidR="008A6EAE" w:rsidRPr="00CC5C76">
        <w:rPr>
          <w:rFonts w:ascii="Arial" w:hAnsi="Arial" w:cs="Arial"/>
          <w:color w:val="000000"/>
          <w:sz w:val="24"/>
          <w:szCs w:val="24"/>
        </w:rPr>
        <w:t xml:space="preserve">Kuvaa miten </w:t>
      </w:r>
      <w:r w:rsidR="008A6EAE">
        <w:rPr>
          <w:rFonts w:ascii="Arial" w:hAnsi="Arial" w:cs="Arial"/>
          <w:color w:val="000000"/>
          <w:sz w:val="24"/>
          <w:szCs w:val="24"/>
        </w:rPr>
        <w:t xml:space="preserve">ja kuinka kauan </w:t>
      </w:r>
      <w:r w:rsidR="008A6EAE" w:rsidRPr="00CC5C76">
        <w:rPr>
          <w:rFonts w:ascii="Arial" w:hAnsi="Arial" w:cs="Arial"/>
          <w:color w:val="000000"/>
          <w:sz w:val="24"/>
          <w:szCs w:val="24"/>
        </w:rPr>
        <w:t xml:space="preserve">asiakirjoja säilytetään. </w:t>
      </w:r>
      <w:r w:rsidR="00CC4B42" w:rsidRPr="00CC5C76">
        <w:rPr>
          <w:rFonts w:ascii="Arial" w:hAnsi="Arial" w:cs="Arial"/>
          <w:color w:val="000000"/>
          <w:sz w:val="24"/>
          <w:szCs w:val="24"/>
        </w:rPr>
        <w:t xml:space="preserve">Lisää </w:t>
      </w:r>
      <w:r w:rsidR="008A6EAE">
        <w:rPr>
          <w:rFonts w:ascii="Arial" w:hAnsi="Arial" w:cs="Arial"/>
          <w:color w:val="000000"/>
          <w:sz w:val="24"/>
          <w:szCs w:val="24"/>
        </w:rPr>
        <w:t>suunnitelmaan</w:t>
      </w:r>
      <w:r w:rsidR="00CC4B42" w:rsidRPr="00CC5C76">
        <w:rPr>
          <w:rFonts w:ascii="Arial" w:hAnsi="Arial" w:cs="Arial"/>
          <w:color w:val="000000"/>
          <w:sz w:val="24"/>
          <w:szCs w:val="24"/>
        </w:rPr>
        <w:t xml:space="preserve"> päivityspäivämäärä.</w:t>
      </w:r>
      <w:r w:rsidR="00221A84">
        <w:rPr>
          <w:rFonts w:ascii="Arial" w:hAnsi="Arial" w:cs="Arial"/>
          <w:color w:val="000000"/>
          <w:sz w:val="24"/>
          <w:szCs w:val="24"/>
        </w:rPr>
        <w:t xml:space="preserve"> Päivitetty suunnitelma tulee säilyttää elintarvikehuoneistossa.</w:t>
      </w:r>
    </w:p>
    <w:p w:rsidR="0048682E" w:rsidRPr="00EA1E8E" w:rsidRDefault="00B15510" w:rsidP="00301A5E">
      <w:pPr>
        <w:autoSpaceDE w:val="0"/>
        <w:autoSpaceDN w:val="0"/>
        <w:adjustRightInd w:val="0"/>
        <w:jc w:val="both"/>
        <w:rPr>
          <w:rFonts w:ascii="Arial" w:hAnsi="Arial" w:cs="Arial"/>
          <w:color w:val="000000"/>
          <w:sz w:val="24"/>
          <w:szCs w:val="24"/>
        </w:rPr>
        <w:sectPr w:rsidR="0048682E" w:rsidRPr="00EA1E8E" w:rsidSect="00D72683">
          <w:headerReference w:type="first" r:id="rId16"/>
          <w:pgSz w:w="11906" w:h="16838" w:code="9"/>
          <w:pgMar w:top="1417" w:right="1134" w:bottom="1417" w:left="1134" w:header="794" w:footer="463" w:gutter="0"/>
          <w:cols w:space="708"/>
          <w:titlePg/>
          <w:docGrid w:linePitch="360"/>
        </w:sectPr>
      </w:pPr>
      <w:r w:rsidRPr="00EA1E8E">
        <w:rPr>
          <w:rFonts w:ascii="Arial" w:hAnsi="Arial" w:cs="Arial"/>
          <w:color w:val="000000"/>
          <w:sz w:val="24"/>
          <w:szCs w:val="24"/>
        </w:rPr>
        <w:t xml:space="preserve">Lisätietoja </w:t>
      </w:r>
      <w:r w:rsidR="00D15542" w:rsidRPr="00EA1E8E">
        <w:rPr>
          <w:rFonts w:ascii="Arial" w:hAnsi="Arial" w:cs="Arial"/>
          <w:color w:val="000000"/>
          <w:sz w:val="24"/>
          <w:szCs w:val="24"/>
        </w:rPr>
        <w:t>ja</w:t>
      </w:r>
      <w:r w:rsidRPr="00EA1E8E">
        <w:rPr>
          <w:rFonts w:ascii="Arial" w:hAnsi="Arial" w:cs="Arial"/>
          <w:color w:val="000000"/>
          <w:sz w:val="24"/>
          <w:szCs w:val="24"/>
        </w:rPr>
        <w:t xml:space="preserve"> neuvoja saa Pohjois-Sat</w:t>
      </w:r>
      <w:r w:rsidR="00B07E11" w:rsidRPr="00EA1E8E">
        <w:rPr>
          <w:rFonts w:ascii="Arial" w:hAnsi="Arial" w:cs="Arial"/>
          <w:color w:val="000000"/>
          <w:sz w:val="24"/>
          <w:szCs w:val="24"/>
        </w:rPr>
        <w:t>akunnan peruspalvelu</w:t>
      </w:r>
      <w:r w:rsidRPr="00EA1E8E">
        <w:rPr>
          <w:rFonts w:ascii="Arial" w:hAnsi="Arial" w:cs="Arial"/>
          <w:color w:val="000000"/>
          <w:sz w:val="24"/>
          <w:szCs w:val="24"/>
        </w:rPr>
        <w:t>kuntayhtymän terveystarkastajalta.</w:t>
      </w:r>
    </w:p>
    <w:p w:rsidR="00D46230" w:rsidRPr="0048682E" w:rsidRDefault="0048682E" w:rsidP="0048682E">
      <w:pPr>
        <w:autoSpaceDE w:val="0"/>
        <w:autoSpaceDN w:val="0"/>
        <w:adjustRightInd w:val="0"/>
        <w:rPr>
          <w:rFonts w:ascii="Arial" w:hAnsi="Arial" w:cs="Arial"/>
          <w:color w:val="000000"/>
          <w:sz w:val="24"/>
          <w:szCs w:val="24"/>
        </w:rPr>
      </w:pPr>
      <w:r>
        <w:rPr>
          <w:rFonts w:ascii="Arial" w:hAnsi="Arial" w:cs="Arial"/>
          <w:i/>
          <w:color w:val="000000"/>
          <w:sz w:val="28"/>
          <w:szCs w:val="28"/>
        </w:rPr>
        <w:lastRenderedPageBreak/>
        <w:tab/>
      </w:r>
      <w:r>
        <w:rPr>
          <w:rFonts w:ascii="Arial" w:hAnsi="Arial" w:cs="Arial"/>
          <w:i/>
          <w:color w:val="000000"/>
          <w:sz w:val="28"/>
          <w:szCs w:val="28"/>
        </w:rPr>
        <w:tab/>
      </w:r>
      <w:r>
        <w:rPr>
          <w:rFonts w:ascii="Arial" w:hAnsi="Arial" w:cs="Arial"/>
          <w:i/>
          <w:color w:val="000000"/>
          <w:sz w:val="28"/>
          <w:szCs w:val="28"/>
        </w:rPr>
        <w:tab/>
      </w:r>
      <w:r>
        <w:rPr>
          <w:rFonts w:ascii="Arial" w:hAnsi="Arial" w:cs="Arial"/>
          <w:i/>
          <w:color w:val="000000"/>
          <w:sz w:val="28"/>
          <w:szCs w:val="28"/>
        </w:rPr>
        <w:tab/>
      </w:r>
      <w:r>
        <w:rPr>
          <w:rFonts w:ascii="Arial" w:hAnsi="Arial" w:cs="Arial"/>
          <w:i/>
          <w:color w:val="000000"/>
          <w:sz w:val="28"/>
          <w:szCs w:val="28"/>
        </w:rPr>
        <w:tab/>
      </w:r>
      <w:r>
        <w:rPr>
          <w:rFonts w:ascii="Arial" w:hAnsi="Arial" w:cs="Arial"/>
          <w:i/>
          <w:color w:val="000000"/>
          <w:sz w:val="28"/>
          <w:szCs w:val="28"/>
        </w:rPr>
        <w:tab/>
      </w:r>
      <w:r w:rsidRPr="0048682E">
        <w:rPr>
          <w:rFonts w:ascii="Arial" w:hAnsi="Arial" w:cs="Arial"/>
          <w:color w:val="000000"/>
          <w:sz w:val="24"/>
          <w:szCs w:val="24"/>
        </w:rPr>
        <w:t>LIITE 1</w:t>
      </w:r>
    </w:p>
    <w:p w:rsidR="0048682E" w:rsidRDefault="0048682E" w:rsidP="0048682E">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ELINTARVIKKEIDEN </w:t>
      </w:r>
      <w:r w:rsidR="00947ACD">
        <w:rPr>
          <w:rFonts w:ascii="Arial" w:hAnsi="Arial" w:cs="Arial"/>
          <w:b/>
          <w:color w:val="000000"/>
          <w:sz w:val="24"/>
          <w:szCs w:val="24"/>
        </w:rPr>
        <w:t xml:space="preserve">SÄILYTYS- JA MYYNTILÄMPÖTILAT </w:t>
      </w:r>
    </w:p>
    <w:p w:rsidR="00947ACD" w:rsidRPr="0048682E" w:rsidRDefault="00947ACD" w:rsidP="00947ACD">
      <w:pPr>
        <w:autoSpaceDE w:val="0"/>
        <w:autoSpaceDN w:val="0"/>
        <w:adjustRightInd w:val="0"/>
        <w:rPr>
          <w:rFonts w:ascii="Arial" w:hAnsi="Arial" w:cs="Arial"/>
          <w:b/>
          <w:color w:val="000000"/>
          <w:sz w:val="24"/>
          <w:szCs w:val="24"/>
        </w:rPr>
      </w:pPr>
      <w:r>
        <w:rPr>
          <w:rFonts w:ascii="Arial" w:hAnsi="Arial" w:cs="Arial"/>
          <w:b/>
          <w:color w:val="000000"/>
          <w:sz w:val="24"/>
          <w:szCs w:val="24"/>
        </w:rPr>
        <w:t>Elintarvikehuoneistoasetus 1367/2011, 7 §</w:t>
      </w:r>
    </w:p>
    <w:tbl>
      <w:tblPr>
        <w:tblW w:w="0" w:type="auto"/>
        <w:tblBorders>
          <w:top w:val="single" w:sz="4" w:space="0" w:color="auto"/>
          <w:bottom w:val="single" w:sz="4" w:space="0" w:color="auto"/>
        </w:tblBorders>
        <w:tblLook w:val="04A0" w:firstRow="1" w:lastRow="0" w:firstColumn="1" w:lastColumn="0" w:noHBand="0" w:noVBand="1"/>
      </w:tblPr>
      <w:tblGrid>
        <w:gridCol w:w="2093"/>
        <w:gridCol w:w="7685"/>
      </w:tblGrid>
      <w:tr w:rsidR="0048682E" w:rsidRPr="0048682E" w:rsidTr="00650D39">
        <w:tc>
          <w:tcPr>
            <w:tcW w:w="2093" w:type="dxa"/>
            <w:tcBorders>
              <w:top w:val="single" w:sz="4" w:space="0" w:color="auto"/>
              <w:bottom w:val="single" w:sz="4" w:space="0" w:color="auto"/>
            </w:tcBorders>
            <w:shd w:val="clear" w:color="auto" w:fill="auto"/>
          </w:tcPr>
          <w:p w:rsidR="0048682E" w:rsidRPr="0048682E" w:rsidRDefault="0048682E" w:rsidP="00650D39">
            <w:pPr>
              <w:autoSpaceDE w:val="0"/>
              <w:autoSpaceDN w:val="0"/>
              <w:adjustRightInd w:val="0"/>
              <w:jc w:val="both"/>
              <w:rPr>
                <w:rFonts w:ascii="Arial" w:hAnsi="Arial" w:cs="Arial"/>
                <w:color w:val="000000"/>
                <w:sz w:val="24"/>
                <w:szCs w:val="24"/>
              </w:rPr>
            </w:pPr>
            <w:r w:rsidRPr="0048682E">
              <w:rPr>
                <w:rFonts w:ascii="Arial" w:hAnsi="Arial" w:cs="Arial"/>
                <w:color w:val="000000"/>
                <w:sz w:val="24"/>
                <w:szCs w:val="24"/>
              </w:rPr>
              <w:t>Lämpötila °C</w:t>
            </w:r>
          </w:p>
        </w:tc>
        <w:tc>
          <w:tcPr>
            <w:tcW w:w="7685" w:type="dxa"/>
            <w:tcBorders>
              <w:top w:val="single" w:sz="4" w:space="0" w:color="auto"/>
              <w:bottom w:val="single" w:sz="4" w:space="0" w:color="auto"/>
            </w:tcBorders>
            <w:shd w:val="clear" w:color="auto" w:fill="auto"/>
          </w:tcPr>
          <w:p w:rsidR="0048682E" w:rsidRPr="0048682E" w:rsidRDefault="0048682E" w:rsidP="00650D39">
            <w:pPr>
              <w:jc w:val="both"/>
              <w:rPr>
                <w:rFonts w:ascii="Arial" w:hAnsi="Arial" w:cs="Arial"/>
                <w:sz w:val="24"/>
                <w:szCs w:val="24"/>
              </w:rPr>
            </w:pPr>
            <w:r w:rsidRPr="0048682E">
              <w:rPr>
                <w:rFonts w:ascii="Arial" w:hAnsi="Arial" w:cs="Arial"/>
                <w:sz w:val="24"/>
                <w:szCs w:val="24"/>
              </w:rPr>
              <w:t>Elintarvikelaji</w:t>
            </w:r>
          </w:p>
        </w:tc>
      </w:tr>
      <w:tr w:rsidR="0048682E" w:rsidRPr="0048682E" w:rsidTr="00650D39">
        <w:tc>
          <w:tcPr>
            <w:tcW w:w="2093" w:type="dxa"/>
            <w:tcBorders>
              <w:top w:val="single" w:sz="4" w:space="0" w:color="auto"/>
            </w:tcBorders>
            <w:shd w:val="clear" w:color="auto" w:fill="auto"/>
          </w:tcPr>
          <w:p w:rsidR="0048682E" w:rsidRPr="0048682E" w:rsidRDefault="0048682E" w:rsidP="00650D39">
            <w:pPr>
              <w:jc w:val="both"/>
              <w:rPr>
                <w:rFonts w:ascii="Arial" w:hAnsi="Arial" w:cs="Arial"/>
                <w:sz w:val="24"/>
                <w:szCs w:val="24"/>
              </w:rPr>
            </w:pPr>
            <w:r w:rsidRPr="0048682E">
              <w:rPr>
                <w:rFonts w:ascii="Arial" w:hAnsi="Arial" w:cs="Arial"/>
                <w:sz w:val="24"/>
                <w:szCs w:val="24"/>
              </w:rPr>
              <w:t>sulavan jään lämpötila (korkeintaan + 2)</w:t>
            </w:r>
          </w:p>
        </w:tc>
        <w:tc>
          <w:tcPr>
            <w:tcW w:w="7685" w:type="dxa"/>
            <w:tcBorders>
              <w:top w:val="single" w:sz="4" w:space="0" w:color="auto"/>
            </w:tcBorders>
            <w:shd w:val="clear" w:color="auto" w:fill="auto"/>
          </w:tcPr>
          <w:p w:rsidR="0048682E" w:rsidRPr="0048682E" w:rsidRDefault="0048682E" w:rsidP="00650D39">
            <w:pPr>
              <w:jc w:val="both"/>
              <w:rPr>
                <w:rFonts w:ascii="Arial" w:hAnsi="Arial" w:cs="Arial"/>
                <w:sz w:val="24"/>
                <w:szCs w:val="24"/>
              </w:rPr>
            </w:pPr>
            <w:proofErr w:type="gramStart"/>
            <w:r w:rsidRPr="0048682E">
              <w:rPr>
                <w:rFonts w:ascii="Arial" w:hAnsi="Arial" w:cs="Arial"/>
                <w:sz w:val="24"/>
                <w:szCs w:val="24"/>
              </w:rPr>
              <w:t>Tuoreet kalastustuotteet, keitetyt äyriäiset ja nilviäiset sekä sulatetut jalostamattomat kalastustuotteet mukaan lukien mäti (suolaamattomana)</w:t>
            </w:r>
            <w:proofErr w:type="gramEnd"/>
          </w:p>
        </w:tc>
      </w:tr>
      <w:tr w:rsidR="0048682E" w:rsidRPr="0048682E" w:rsidTr="00650D39">
        <w:tc>
          <w:tcPr>
            <w:tcW w:w="2093" w:type="dxa"/>
            <w:shd w:val="clear" w:color="auto" w:fill="auto"/>
          </w:tcPr>
          <w:p w:rsidR="0048682E" w:rsidRPr="0048682E" w:rsidRDefault="0048682E" w:rsidP="00650D39">
            <w:pPr>
              <w:jc w:val="both"/>
              <w:rPr>
                <w:rFonts w:ascii="Arial" w:hAnsi="Arial" w:cs="Arial"/>
                <w:sz w:val="24"/>
                <w:szCs w:val="24"/>
              </w:rPr>
            </w:pPr>
            <w:proofErr w:type="gramStart"/>
            <w:r w:rsidRPr="0048682E">
              <w:rPr>
                <w:rFonts w:ascii="Arial" w:hAnsi="Arial" w:cs="Arial"/>
                <w:sz w:val="24"/>
                <w:szCs w:val="24"/>
              </w:rPr>
              <w:t>0  -</w:t>
            </w:r>
            <w:proofErr w:type="gramEnd"/>
            <w:r w:rsidRPr="0048682E">
              <w:rPr>
                <w:rFonts w:ascii="Arial" w:hAnsi="Arial" w:cs="Arial"/>
                <w:sz w:val="24"/>
                <w:szCs w:val="24"/>
              </w:rPr>
              <w:t xml:space="preserve">  + 3</w:t>
            </w:r>
          </w:p>
        </w:tc>
        <w:tc>
          <w:tcPr>
            <w:tcW w:w="7685" w:type="dxa"/>
            <w:shd w:val="clear" w:color="auto" w:fill="auto"/>
          </w:tcPr>
          <w:p w:rsidR="0048682E" w:rsidRPr="0048682E" w:rsidRDefault="0048682E" w:rsidP="00650D39">
            <w:pPr>
              <w:jc w:val="both"/>
              <w:rPr>
                <w:rFonts w:ascii="Arial" w:hAnsi="Arial" w:cs="Arial"/>
                <w:sz w:val="24"/>
                <w:szCs w:val="24"/>
              </w:rPr>
            </w:pPr>
            <w:proofErr w:type="gramStart"/>
            <w:r w:rsidRPr="0048682E">
              <w:rPr>
                <w:rFonts w:ascii="Arial" w:hAnsi="Arial" w:cs="Arial"/>
                <w:sz w:val="24"/>
                <w:szCs w:val="24"/>
              </w:rPr>
              <w:t>Kylmäsavustetut ja tuoresuolatut kalastustuotteet, tyhjiö- ja suojakaasupakatut jalostetut kalastustuotteet sekä suolattu mäti ja pakasteesta sulatettu, suolattu mäti</w:t>
            </w:r>
            <w:proofErr w:type="gramEnd"/>
          </w:p>
        </w:tc>
      </w:tr>
      <w:tr w:rsidR="0048682E" w:rsidRPr="0048682E" w:rsidTr="00650D39">
        <w:tc>
          <w:tcPr>
            <w:tcW w:w="2093" w:type="dxa"/>
            <w:shd w:val="clear" w:color="auto" w:fill="auto"/>
          </w:tcPr>
          <w:p w:rsidR="0048682E" w:rsidRPr="0048682E" w:rsidRDefault="0048682E" w:rsidP="00650D39">
            <w:pPr>
              <w:jc w:val="both"/>
              <w:rPr>
                <w:rFonts w:ascii="Arial" w:hAnsi="Arial" w:cs="Arial"/>
                <w:sz w:val="24"/>
                <w:szCs w:val="24"/>
              </w:rPr>
            </w:pPr>
            <w:proofErr w:type="gramStart"/>
            <w:r w:rsidRPr="0048682E">
              <w:rPr>
                <w:rFonts w:ascii="Arial" w:hAnsi="Arial" w:cs="Arial"/>
                <w:sz w:val="24"/>
                <w:szCs w:val="24"/>
              </w:rPr>
              <w:t>alle  +4</w:t>
            </w:r>
            <w:proofErr w:type="gramEnd"/>
          </w:p>
        </w:tc>
        <w:tc>
          <w:tcPr>
            <w:tcW w:w="7685" w:type="dxa"/>
            <w:shd w:val="clear" w:color="auto" w:fill="auto"/>
          </w:tcPr>
          <w:p w:rsidR="0048682E" w:rsidRPr="0048682E" w:rsidRDefault="0048682E" w:rsidP="00650D39">
            <w:pPr>
              <w:jc w:val="both"/>
              <w:rPr>
                <w:rFonts w:ascii="Arial" w:hAnsi="Arial" w:cs="Arial"/>
                <w:sz w:val="24"/>
                <w:szCs w:val="24"/>
              </w:rPr>
            </w:pPr>
            <w:proofErr w:type="gramStart"/>
            <w:r w:rsidRPr="0048682E">
              <w:rPr>
                <w:rFonts w:ascii="Arial" w:hAnsi="Arial" w:cs="Arial"/>
                <w:sz w:val="24"/>
                <w:szCs w:val="24"/>
              </w:rPr>
              <w:t>Jauheliha ja jauhettu maksa</w:t>
            </w:r>
            <w:proofErr w:type="gramEnd"/>
          </w:p>
        </w:tc>
      </w:tr>
      <w:tr w:rsidR="0048682E" w:rsidRPr="0048682E" w:rsidTr="00650D39">
        <w:tc>
          <w:tcPr>
            <w:tcW w:w="2093" w:type="dxa"/>
            <w:shd w:val="clear" w:color="auto" w:fill="auto"/>
          </w:tcPr>
          <w:p w:rsidR="0048682E" w:rsidRPr="0048682E" w:rsidRDefault="0048682E" w:rsidP="00650D39">
            <w:pPr>
              <w:jc w:val="both"/>
              <w:rPr>
                <w:rFonts w:ascii="Arial" w:hAnsi="Arial" w:cs="Arial"/>
                <w:sz w:val="24"/>
                <w:szCs w:val="24"/>
              </w:rPr>
            </w:pPr>
            <w:proofErr w:type="gramStart"/>
            <w:r w:rsidRPr="0048682E">
              <w:rPr>
                <w:rFonts w:ascii="Arial" w:hAnsi="Arial" w:cs="Arial"/>
                <w:sz w:val="24"/>
                <w:szCs w:val="24"/>
              </w:rPr>
              <w:t>enintään  +6</w:t>
            </w:r>
            <w:proofErr w:type="gramEnd"/>
          </w:p>
        </w:tc>
        <w:tc>
          <w:tcPr>
            <w:tcW w:w="7685" w:type="dxa"/>
            <w:shd w:val="clear" w:color="auto" w:fill="auto"/>
          </w:tcPr>
          <w:p w:rsidR="0048682E" w:rsidRPr="0048682E" w:rsidRDefault="0048682E" w:rsidP="00650D39">
            <w:pPr>
              <w:jc w:val="both"/>
              <w:rPr>
                <w:rFonts w:ascii="Arial" w:hAnsi="Arial" w:cs="Arial"/>
                <w:sz w:val="24"/>
                <w:szCs w:val="24"/>
              </w:rPr>
            </w:pPr>
            <w:r w:rsidRPr="0048682E">
              <w:rPr>
                <w:rFonts w:ascii="Arial" w:hAnsi="Arial" w:cs="Arial"/>
                <w:sz w:val="24"/>
                <w:szCs w:val="24"/>
              </w:rPr>
              <w:t>Muut helposti pilaantuvat elintarvikkeet, mukaan lukien maito, kerma, idut, paloitellut kasvikset, kalapuolisäilykkeet, elävät simpukat, sushi sekä kaikki muut helposti pilaantuvat elintarvikkeet, joille ei ole annettu +6 celsius -asteesta poikkeavaa säilytyslämpötilaa</w:t>
            </w:r>
          </w:p>
        </w:tc>
      </w:tr>
      <w:tr w:rsidR="0048682E" w:rsidRPr="0048682E" w:rsidTr="00650D39">
        <w:tc>
          <w:tcPr>
            <w:tcW w:w="2093" w:type="dxa"/>
            <w:shd w:val="clear" w:color="auto" w:fill="auto"/>
          </w:tcPr>
          <w:p w:rsidR="0048682E" w:rsidRPr="0048682E" w:rsidRDefault="0048682E" w:rsidP="00650D39">
            <w:pPr>
              <w:jc w:val="both"/>
              <w:rPr>
                <w:rFonts w:ascii="Arial" w:hAnsi="Arial" w:cs="Arial"/>
                <w:sz w:val="24"/>
                <w:szCs w:val="24"/>
              </w:rPr>
            </w:pPr>
            <w:proofErr w:type="gramStart"/>
            <w:r w:rsidRPr="0048682E">
              <w:rPr>
                <w:rFonts w:ascii="Arial" w:hAnsi="Arial" w:cs="Arial"/>
                <w:sz w:val="24"/>
                <w:szCs w:val="24"/>
              </w:rPr>
              <w:t>enintään  +8</w:t>
            </w:r>
            <w:proofErr w:type="gramEnd"/>
          </w:p>
        </w:tc>
        <w:tc>
          <w:tcPr>
            <w:tcW w:w="7685" w:type="dxa"/>
            <w:shd w:val="clear" w:color="auto" w:fill="auto"/>
          </w:tcPr>
          <w:p w:rsidR="0048682E" w:rsidRPr="0048682E" w:rsidRDefault="0048682E" w:rsidP="00650D39">
            <w:pPr>
              <w:jc w:val="both"/>
              <w:rPr>
                <w:rFonts w:ascii="Arial" w:hAnsi="Arial" w:cs="Arial"/>
                <w:sz w:val="24"/>
                <w:szCs w:val="24"/>
              </w:rPr>
            </w:pPr>
            <w:r w:rsidRPr="0048682E">
              <w:rPr>
                <w:rFonts w:ascii="Arial" w:hAnsi="Arial" w:cs="Arial"/>
                <w:sz w:val="24"/>
                <w:szCs w:val="24"/>
              </w:rPr>
              <w:t>Helposti pilaantuvat maitopohjaiset tuotteet, joiden valmistukseen sisältyy vähintään pastörointi tai sitä vastaava käsittely</w:t>
            </w:r>
          </w:p>
        </w:tc>
      </w:tr>
      <w:tr w:rsidR="0048682E" w:rsidRPr="0048682E" w:rsidTr="00650D39">
        <w:tc>
          <w:tcPr>
            <w:tcW w:w="2093" w:type="dxa"/>
            <w:shd w:val="clear" w:color="auto" w:fill="auto"/>
          </w:tcPr>
          <w:p w:rsidR="0048682E" w:rsidRPr="0048682E" w:rsidRDefault="0048682E" w:rsidP="00650D39">
            <w:pPr>
              <w:jc w:val="both"/>
              <w:rPr>
                <w:rFonts w:ascii="Arial" w:hAnsi="Arial" w:cs="Arial"/>
                <w:sz w:val="24"/>
                <w:szCs w:val="24"/>
              </w:rPr>
            </w:pPr>
            <w:r w:rsidRPr="0048682E">
              <w:rPr>
                <w:rFonts w:ascii="Arial" w:hAnsi="Arial" w:cs="Arial"/>
                <w:sz w:val="24"/>
                <w:szCs w:val="24"/>
              </w:rPr>
              <w:t>alle -18</w:t>
            </w:r>
          </w:p>
        </w:tc>
        <w:tc>
          <w:tcPr>
            <w:tcW w:w="7685" w:type="dxa"/>
            <w:shd w:val="clear" w:color="auto" w:fill="auto"/>
          </w:tcPr>
          <w:p w:rsidR="0048682E" w:rsidRPr="0048682E" w:rsidRDefault="0048682E" w:rsidP="00650D39">
            <w:pPr>
              <w:jc w:val="both"/>
              <w:rPr>
                <w:rFonts w:ascii="Arial" w:hAnsi="Arial" w:cs="Arial"/>
                <w:sz w:val="24"/>
                <w:szCs w:val="24"/>
              </w:rPr>
            </w:pPr>
            <w:r w:rsidRPr="0048682E">
              <w:rPr>
                <w:rFonts w:ascii="Arial" w:hAnsi="Arial" w:cs="Arial"/>
                <w:sz w:val="24"/>
                <w:szCs w:val="24"/>
              </w:rPr>
              <w:t>Pakasteet</w:t>
            </w:r>
          </w:p>
        </w:tc>
      </w:tr>
    </w:tbl>
    <w:p w:rsidR="0048682E" w:rsidRPr="0048682E" w:rsidRDefault="0048682E" w:rsidP="0048682E">
      <w:pPr>
        <w:autoSpaceDE w:val="0"/>
        <w:autoSpaceDN w:val="0"/>
        <w:adjustRightInd w:val="0"/>
        <w:rPr>
          <w:rFonts w:ascii="Arial" w:hAnsi="Arial" w:cs="Arial"/>
          <w:color w:val="000000"/>
          <w:sz w:val="24"/>
          <w:szCs w:val="24"/>
        </w:rPr>
        <w:sectPr w:rsidR="0048682E" w:rsidRPr="0048682E" w:rsidSect="00A01D4F">
          <w:pgSz w:w="11906" w:h="16838" w:code="9"/>
          <w:pgMar w:top="1417" w:right="1134" w:bottom="1417" w:left="1134" w:header="794" w:footer="463" w:gutter="0"/>
          <w:cols w:space="708"/>
          <w:docGrid w:linePitch="360"/>
        </w:sectPr>
      </w:pPr>
    </w:p>
    <w:p w:rsidR="00D46230" w:rsidRPr="00861146" w:rsidRDefault="00D46230" w:rsidP="00861146">
      <w:pPr>
        <w:autoSpaceDE w:val="0"/>
        <w:autoSpaceDN w:val="0"/>
        <w:adjustRightInd w:val="0"/>
        <w:rPr>
          <w:rFonts w:ascii="Arial" w:hAnsi="Arial" w:cs="Arial"/>
          <w:color w:val="000000"/>
          <w:sz w:val="24"/>
          <w:szCs w:val="24"/>
        </w:rPr>
      </w:pPr>
      <w:r w:rsidRPr="0048682E">
        <w:rPr>
          <w:rFonts w:ascii="Arial" w:hAnsi="Arial" w:cs="Arial"/>
          <w:i/>
          <w:color w:val="000000"/>
          <w:sz w:val="24"/>
          <w:szCs w:val="24"/>
        </w:rPr>
        <w:lastRenderedPageBreak/>
        <w:tab/>
      </w:r>
      <w:r w:rsidRPr="0048682E">
        <w:rPr>
          <w:rFonts w:ascii="Arial" w:hAnsi="Arial" w:cs="Arial"/>
          <w:i/>
          <w:color w:val="000000"/>
          <w:sz w:val="24"/>
          <w:szCs w:val="24"/>
        </w:rPr>
        <w:tab/>
      </w:r>
      <w:r w:rsidRPr="0048682E">
        <w:rPr>
          <w:rFonts w:ascii="Arial" w:hAnsi="Arial" w:cs="Arial"/>
          <w:i/>
          <w:color w:val="000000"/>
          <w:sz w:val="24"/>
          <w:szCs w:val="24"/>
        </w:rPr>
        <w:tab/>
      </w:r>
      <w:r w:rsidRPr="0048682E">
        <w:rPr>
          <w:rFonts w:ascii="Arial" w:hAnsi="Arial" w:cs="Arial"/>
          <w:i/>
          <w:color w:val="000000"/>
          <w:sz w:val="24"/>
          <w:szCs w:val="24"/>
        </w:rPr>
        <w:tab/>
      </w:r>
      <w:r w:rsidRPr="0048682E">
        <w:rPr>
          <w:rFonts w:ascii="Arial" w:hAnsi="Arial" w:cs="Arial"/>
          <w:i/>
          <w:color w:val="000000"/>
          <w:sz w:val="24"/>
          <w:szCs w:val="24"/>
        </w:rPr>
        <w:tab/>
      </w:r>
      <w:r w:rsidR="00861146">
        <w:rPr>
          <w:rFonts w:ascii="Arial" w:hAnsi="Arial" w:cs="Arial"/>
          <w:i/>
          <w:color w:val="000000"/>
          <w:sz w:val="24"/>
          <w:szCs w:val="24"/>
        </w:rPr>
        <w:tab/>
      </w:r>
      <w:r w:rsidRPr="0048682E">
        <w:rPr>
          <w:rFonts w:ascii="Arial" w:hAnsi="Arial" w:cs="Arial"/>
          <w:color w:val="000000"/>
          <w:sz w:val="24"/>
          <w:szCs w:val="24"/>
        </w:rPr>
        <w:t>LIITE</w:t>
      </w:r>
      <w:r w:rsidR="00861146">
        <w:rPr>
          <w:rFonts w:ascii="Arial" w:hAnsi="Arial" w:cs="Arial"/>
          <w:color w:val="000000"/>
          <w:sz w:val="24"/>
          <w:szCs w:val="24"/>
        </w:rPr>
        <w:t xml:space="preserve"> 2</w:t>
      </w:r>
      <w:r w:rsidRPr="0048682E">
        <w:rPr>
          <w:rFonts w:ascii="Arial" w:hAnsi="Arial" w:cs="Arial"/>
          <w:color w:val="000000"/>
          <w:sz w:val="24"/>
          <w:szCs w:val="24"/>
        </w:rPr>
        <w:t xml:space="preserve"> </w:t>
      </w:r>
      <w:r w:rsidRPr="0048682E">
        <w:rPr>
          <w:rFonts w:ascii="Arial" w:hAnsi="Arial" w:cs="Arial"/>
          <w:b/>
          <w:color w:val="000000"/>
          <w:sz w:val="24"/>
          <w:szCs w:val="24"/>
        </w:rPr>
        <w:t>PAKOLLISET PAKKAUSMERKINNÄT</w:t>
      </w:r>
    </w:p>
    <w:p w:rsidR="00D46230" w:rsidRPr="00861146" w:rsidRDefault="00861146" w:rsidP="00D46230">
      <w:pPr>
        <w:autoSpaceDE w:val="0"/>
        <w:autoSpaceDN w:val="0"/>
        <w:adjustRightInd w:val="0"/>
        <w:jc w:val="both"/>
        <w:rPr>
          <w:rFonts w:ascii="Arial" w:hAnsi="Arial" w:cs="Arial"/>
          <w:color w:val="000000"/>
          <w:szCs w:val="24"/>
        </w:rPr>
      </w:pPr>
      <w:r w:rsidRPr="00861146">
        <w:rPr>
          <w:rFonts w:ascii="Arial" w:hAnsi="Arial" w:cs="Arial"/>
          <w:color w:val="000000"/>
          <w:szCs w:val="24"/>
        </w:rPr>
        <w:t>Elinta</w:t>
      </w:r>
      <w:r w:rsidR="00D46230" w:rsidRPr="00861146">
        <w:rPr>
          <w:rFonts w:ascii="Arial" w:hAnsi="Arial" w:cs="Arial"/>
          <w:color w:val="000000"/>
          <w:szCs w:val="24"/>
        </w:rPr>
        <w:t>rvikkeen pakkauksessa tulee olla ainakin seuraavat tiedot:</w:t>
      </w:r>
    </w:p>
    <w:p w:rsidR="00D46230" w:rsidRPr="00861146" w:rsidRDefault="00D46230" w:rsidP="00D46230">
      <w:pPr>
        <w:numPr>
          <w:ilvl w:val="0"/>
          <w:numId w:val="6"/>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elintarvikkeen nimi</w:t>
      </w:r>
    </w:p>
    <w:p w:rsidR="00D46230" w:rsidRPr="00861146" w:rsidRDefault="00D46230" w:rsidP="00D46230">
      <w:pPr>
        <w:numPr>
          <w:ilvl w:val="0"/>
          <w:numId w:val="6"/>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ainesosaluettelo</w:t>
      </w:r>
    </w:p>
    <w:p w:rsidR="00D46230" w:rsidRPr="00861146" w:rsidRDefault="00D46230" w:rsidP="00D46230">
      <w:pPr>
        <w:numPr>
          <w:ilvl w:val="0"/>
          <w:numId w:val="6"/>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allergeenit eli ainesosat, jotka voivat aiheuttaa allergiaa tai yliherkkyyttä</w:t>
      </w:r>
    </w:p>
    <w:p w:rsidR="00D46230" w:rsidRPr="00861146" w:rsidRDefault="00D46230" w:rsidP="00D46230">
      <w:pPr>
        <w:numPr>
          <w:ilvl w:val="0"/>
          <w:numId w:val="6"/>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intoleransseja aiheuttavat aineet ja tuotteet eli ruoka-aineet, joita kaikkien elimistö ei siedä</w:t>
      </w:r>
    </w:p>
    <w:p w:rsidR="00D46230" w:rsidRPr="00861146" w:rsidRDefault="00D46230" w:rsidP="00D46230">
      <w:pPr>
        <w:numPr>
          <w:ilvl w:val="0"/>
          <w:numId w:val="6"/>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tiettyjen ainesosien tai ainesosien ryhmien määrät</w:t>
      </w:r>
    </w:p>
    <w:p w:rsidR="00D46230" w:rsidRPr="00861146" w:rsidRDefault="00D46230" w:rsidP="00D46230">
      <w:pPr>
        <w:numPr>
          <w:ilvl w:val="0"/>
          <w:numId w:val="6"/>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sisällön määrä</w:t>
      </w:r>
    </w:p>
    <w:p w:rsidR="00D46230" w:rsidRPr="00861146" w:rsidRDefault="00D46230" w:rsidP="00D46230">
      <w:pPr>
        <w:numPr>
          <w:ilvl w:val="0"/>
          <w:numId w:val="6"/>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vähimmäissäilyvyysaika tai viimeinen käyttöajankohta</w:t>
      </w:r>
    </w:p>
    <w:p w:rsidR="00D46230" w:rsidRPr="00861146" w:rsidRDefault="00D46230" w:rsidP="00D46230">
      <w:pPr>
        <w:numPr>
          <w:ilvl w:val="0"/>
          <w:numId w:val="6"/>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vastuussa olevan elintarvikealan toimijan nimi ja osoite</w:t>
      </w:r>
    </w:p>
    <w:p w:rsidR="00D46230" w:rsidRPr="00861146" w:rsidRDefault="00D46230" w:rsidP="00D46230">
      <w:pPr>
        <w:numPr>
          <w:ilvl w:val="0"/>
          <w:numId w:val="6"/>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alkuperämaa tai lähtöpaikka tarvittaessa (esim. jos sen ilmoittaminen on säädetty pakolliseksi tai sen puuttuminen voi johtaa harhaan)</w:t>
      </w:r>
    </w:p>
    <w:p w:rsidR="00D46230" w:rsidRPr="00861146" w:rsidRDefault="00D46230" w:rsidP="00D46230">
      <w:pPr>
        <w:numPr>
          <w:ilvl w:val="0"/>
          <w:numId w:val="6"/>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elintarvike-erän tunnus</w:t>
      </w:r>
    </w:p>
    <w:p w:rsidR="00D46230" w:rsidRPr="00861146" w:rsidRDefault="00D46230" w:rsidP="00D46230">
      <w:pPr>
        <w:numPr>
          <w:ilvl w:val="0"/>
          <w:numId w:val="6"/>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säilytysohje tarvittaessa</w:t>
      </w:r>
    </w:p>
    <w:p w:rsidR="00D46230" w:rsidRPr="00861146" w:rsidRDefault="00D46230" w:rsidP="00D46230">
      <w:pPr>
        <w:numPr>
          <w:ilvl w:val="0"/>
          <w:numId w:val="6"/>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käyttöohje tarvittaessa</w:t>
      </w:r>
    </w:p>
    <w:p w:rsidR="00D46230" w:rsidRPr="00861146" w:rsidRDefault="00D46230" w:rsidP="00D46230">
      <w:pPr>
        <w:numPr>
          <w:ilvl w:val="0"/>
          <w:numId w:val="6"/>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 xml:space="preserve">juomien todellinen alkoholipitoisuus tilavuusprosentteina, jos alkoholipitoisuus on suurempi kuin 1,2 tilavuusprosenttia  </w:t>
      </w:r>
    </w:p>
    <w:p w:rsidR="00D46230" w:rsidRPr="00861146" w:rsidRDefault="00D46230" w:rsidP="00D46230">
      <w:pPr>
        <w:numPr>
          <w:ilvl w:val="0"/>
          <w:numId w:val="6"/>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 xml:space="preserve">ravintoarvomerkintä. </w:t>
      </w:r>
    </w:p>
    <w:p w:rsidR="005D783B" w:rsidRPr="00861146" w:rsidRDefault="005D783B" w:rsidP="00D46230">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Lisäksi elintarvikkeista on annettava erityislainsäädännön velvoittamat tiedot.</w:t>
      </w:r>
    </w:p>
    <w:p w:rsidR="00861146" w:rsidRDefault="00861146" w:rsidP="00D46230">
      <w:pPr>
        <w:autoSpaceDE w:val="0"/>
        <w:autoSpaceDN w:val="0"/>
        <w:adjustRightInd w:val="0"/>
        <w:spacing w:after="0"/>
        <w:jc w:val="both"/>
        <w:rPr>
          <w:rFonts w:ascii="Arial" w:hAnsi="Arial" w:cs="Arial"/>
          <w:color w:val="000000"/>
          <w:szCs w:val="24"/>
        </w:rPr>
      </w:pPr>
    </w:p>
    <w:p w:rsidR="00D46230" w:rsidRPr="00861146" w:rsidRDefault="00D46230" w:rsidP="00D46230">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Vähittäismyyntipaikassa pakkaamattomista elintarvikkeista on annettava seuraavat tiedot:</w:t>
      </w:r>
    </w:p>
    <w:p w:rsidR="005D783B" w:rsidRPr="00861146" w:rsidRDefault="00D46230" w:rsidP="00D46230">
      <w:pPr>
        <w:numPr>
          <w:ilvl w:val="0"/>
          <w:numId w:val="8"/>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elintarvikkeen nimi</w:t>
      </w:r>
    </w:p>
    <w:p w:rsidR="005D783B" w:rsidRPr="00861146" w:rsidRDefault="00D46230" w:rsidP="00D46230">
      <w:pPr>
        <w:numPr>
          <w:ilvl w:val="0"/>
          <w:numId w:val="8"/>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allergiaa ja intoleransseja aiheuttavat aineet ja tuotteet</w:t>
      </w:r>
    </w:p>
    <w:p w:rsidR="005D783B" w:rsidRPr="00861146" w:rsidRDefault="00D46230" w:rsidP="00D46230">
      <w:pPr>
        <w:numPr>
          <w:ilvl w:val="0"/>
          <w:numId w:val="8"/>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ainesosat</w:t>
      </w:r>
    </w:p>
    <w:p w:rsidR="005D783B" w:rsidRPr="00861146" w:rsidRDefault="00D46230" w:rsidP="00D46230">
      <w:pPr>
        <w:numPr>
          <w:ilvl w:val="0"/>
          <w:numId w:val="8"/>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alkuperämaa tai lähtöpaikka</w:t>
      </w:r>
    </w:p>
    <w:p w:rsidR="00D46230" w:rsidRPr="00861146" w:rsidRDefault="00D46230" w:rsidP="00D46230">
      <w:pPr>
        <w:numPr>
          <w:ilvl w:val="0"/>
          <w:numId w:val="8"/>
        </w:num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tarvittavat käyttö- ja säilytysohjeet.</w:t>
      </w:r>
    </w:p>
    <w:p w:rsidR="00D74A0C" w:rsidRPr="00861146" w:rsidRDefault="00D46230" w:rsidP="00D46230">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Lisäksi vähittäism</w:t>
      </w:r>
      <w:r w:rsidR="005D783B" w:rsidRPr="00861146">
        <w:rPr>
          <w:rFonts w:ascii="Arial" w:hAnsi="Arial" w:cs="Arial"/>
          <w:color w:val="000000"/>
          <w:szCs w:val="24"/>
        </w:rPr>
        <w:t xml:space="preserve">yyntipaikassa on ilmoitettava </w:t>
      </w:r>
      <w:r w:rsidRPr="00861146">
        <w:rPr>
          <w:rFonts w:ascii="Arial" w:hAnsi="Arial" w:cs="Arial"/>
          <w:color w:val="000000"/>
          <w:szCs w:val="24"/>
        </w:rPr>
        <w:t>juustoista, makkaroista ja lihaleik</w:t>
      </w:r>
      <w:r w:rsidR="005D783B" w:rsidRPr="00861146">
        <w:rPr>
          <w:rFonts w:ascii="Arial" w:hAnsi="Arial" w:cs="Arial"/>
          <w:color w:val="000000"/>
          <w:szCs w:val="24"/>
        </w:rPr>
        <w:t xml:space="preserve">keleistä rasvan ja suolan määrä ja </w:t>
      </w:r>
      <w:r w:rsidRPr="00861146">
        <w:rPr>
          <w:rFonts w:ascii="Arial" w:hAnsi="Arial" w:cs="Arial"/>
          <w:color w:val="000000"/>
          <w:szCs w:val="24"/>
        </w:rPr>
        <w:t>ruokaleivistä suolan määrä.</w:t>
      </w:r>
    </w:p>
    <w:p w:rsidR="00861146" w:rsidRDefault="00861146" w:rsidP="00D46230">
      <w:pPr>
        <w:autoSpaceDE w:val="0"/>
        <w:autoSpaceDN w:val="0"/>
        <w:adjustRightInd w:val="0"/>
        <w:spacing w:after="0"/>
        <w:jc w:val="both"/>
        <w:rPr>
          <w:rFonts w:ascii="Arial" w:hAnsi="Arial" w:cs="Arial"/>
          <w:color w:val="FF0000"/>
          <w:szCs w:val="24"/>
        </w:rPr>
      </w:pPr>
    </w:p>
    <w:p w:rsidR="00D74A0C" w:rsidRPr="00494B67" w:rsidRDefault="00D74A0C" w:rsidP="00D46230">
      <w:pPr>
        <w:autoSpaceDE w:val="0"/>
        <w:autoSpaceDN w:val="0"/>
        <w:adjustRightInd w:val="0"/>
        <w:spacing w:after="0"/>
        <w:jc w:val="both"/>
        <w:rPr>
          <w:rFonts w:ascii="Arial" w:hAnsi="Arial" w:cs="Arial"/>
          <w:szCs w:val="24"/>
        </w:rPr>
      </w:pPr>
      <w:r w:rsidRPr="00494B67">
        <w:rPr>
          <w:rFonts w:ascii="Arial" w:hAnsi="Arial" w:cs="Arial"/>
          <w:szCs w:val="24"/>
        </w:rPr>
        <w:t>Tarjoilupaikassa on pakkaamattomasta elintarvikkees</w:t>
      </w:r>
      <w:r w:rsidR="00861146" w:rsidRPr="00494B67">
        <w:rPr>
          <w:rFonts w:ascii="Arial" w:hAnsi="Arial" w:cs="Arial"/>
          <w:szCs w:val="24"/>
        </w:rPr>
        <w:t xml:space="preserve">ta annettava seuraavat tiedot: </w:t>
      </w:r>
    </w:p>
    <w:p w:rsidR="00D74A0C" w:rsidRPr="00494B67" w:rsidRDefault="00D74A0C" w:rsidP="00861146">
      <w:pPr>
        <w:numPr>
          <w:ilvl w:val="0"/>
          <w:numId w:val="8"/>
        </w:numPr>
        <w:autoSpaceDE w:val="0"/>
        <w:autoSpaceDN w:val="0"/>
        <w:adjustRightInd w:val="0"/>
        <w:spacing w:after="0"/>
        <w:jc w:val="both"/>
        <w:rPr>
          <w:rFonts w:ascii="Arial" w:hAnsi="Arial" w:cs="Arial"/>
          <w:szCs w:val="24"/>
        </w:rPr>
      </w:pPr>
      <w:r w:rsidRPr="00494B67">
        <w:rPr>
          <w:rFonts w:ascii="Arial" w:hAnsi="Arial" w:cs="Arial"/>
          <w:szCs w:val="24"/>
        </w:rPr>
        <w:t xml:space="preserve">elintarvikkeen nimi </w:t>
      </w:r>
    </w:p>
    <w:p w:rsidR="00D74A0C" w:rsidRPr="00494B67" w:rsidRDefault="00D74A0C" w:rsidP="00861146">
      <w:pPr>
        <w:numPr>
          <w:ilvl w:val="0"/>
          <w:numId w:val="8"/>
        </w:numPr>
        <w:autoSpaceDE w:val="0"/>
        <w:autoSpaceDN w:val="0"/>
        <w:adjustRightInd w:val="0"/>
        <w:spacing w:after="0"/>
        <w:jc w:val="both"/>
        <w:rPr>
          <w:rFonts w:ascii="Arial" w:hAnsi="Arial" w:cs="Arial"/>
          <w:szCs w:val="24"/>
        </w:rPr>
      </w:pPr>
      <w:r w:rsidRPr="00494B67">
        <w:rPr>
          <w:rFonts w:ascii="Arial" w:hAnsi="Arial" w:cs="Arial"/>
          <w:szCs w:val="24"/>
        </w:rPr>
        <w:t>allergioita ja intoleransseja aiheuttavat aineet ja tuotteet (kirjallisena tai ilmoitus, mistä kyseisen tiedon saa</w:t>
      </w:r>
      <w:r w:rsidR="00A776BA" w:rsidRPr="00494B67">
        <w:rPr>
          <w:rFonts w:ascii="Arial" w:hAnsi="Arial" w:cs="Arial"/>
          <w:szCs w:val="24"/>
        </w:rPr>
        <w:t xml:space="preserve"> esim. asiakkaiden nähtävillä on teksti, jossa kerrotaan, että tiedot voi pyytää henkilökunnalta.</w:t>
      </w:r>
      <w:r w:rsidRPr="00494B67">
        <w:rPr>
          <w:rFonts w:ascii="Arial" w:hAnsi="Arial" w:cs="Arial"/>
          <w:szCs w:val="24"/>
        </w:rPr>
        <w:t xml:space="preserve">) </w:t>
      </w:r>
    </w:p>
    <w:p w:rsidR="00A776BA" w:rsidRDefault="00D74A0C" w:rsidP="00861146">
      <w:pPr>
        <w:numPr>
          <w:ilvl w:val="0"/>
          <w:numId w:val="8"/>
        </w:numPr>
        <w:autoSpaceDE w:val="0"/>
        <w:autoSpaceDN w:val="0"/>
        <w:adjustRightInd w:val="0"/>
        <w:spacing w:after="0"/>
        <w:jc w:val="both"/>
        <w:rPr>
          <w:rFonts w:ascii="Arial" w:hAnsi="Arial" w:cs="Arial"/>
          <w:szCs w:val="24"/>
        </w:rPr>
      </w:pPr>
      <w:r w:rsidRPr="00494B67">
        <w:rPr>
          <w:rFonts w:ascii="Arial" w:hAnsi="Arial" w:cs="Arial"/>
          <w:szCs w:val="24"/>
        </w:rPr>
        <w:t>elintarvikkeen alkuperämaa tai lähtöpaikka tarvittaessa</w:t>
      </w:r>
      <w:r w:rsidR="00A776BA" w:rsidRPr="00494B67">
        <w:rPr>
          <w:rFonts w:ascii="Arial" w:hAnsi="Arial" w:cs="Arial"/>
          <w:szCs w:val="24"/>
        </w:rPr>
        <w:t xml:space="preserve">. </w:t>
      </w:r>
      <w:r w:rsidR="003C6A59">
        <w:rPr>
          <w:rFonts w:ascii="Arial" w:hAnsi="Arial" w:cs="Arial"/>
          <w:szCs w:val="24"/>
        </w:rPr>
        <w:t>K</w:t>
      </w:r>
      <w:r w:rsidR="00711560">
        <w:rPr>
          <w:rFonts w:ascii="Arial" w:hAnsi="Arial" w:cs="Arial"/>
          <w:szCs w:val="24"/>
        </w:rPr>
        <w:t xml:space="preserve">irjallisesti tulee ilmoittaa </w:t>
      </w:r>
      <w:r w:rsidR="00A776BA" w:rsidRPr="00494B67">
        <w:rPr>
          <w:rFonts w:ascii="Arial" w:hAnsi="Arial" w:cs="Arial"/>
          <w:szCs w:val="24"/>
        </w:rPr>
        <w:t>aterian ainesosana käytetyn tuoreen</w:t>
      </w:r>
      <w:r w:rsidR="00494B67">
        <w:rPr>
          <w:rFonts w:ascii="Arial" w:hAnsi="Arial" w:cs="Arial"/>
          <w:szCs w:val="24"/>
        </w:rPr>
        <w:t>, jäähdytetyn</w:t>
      </w:r>
      <w:r w:rsidR="00494B67" w:rsidRPr="00494B67">
        <w:rPr>
          <w:rFonts w:ascii="Arial" w:hAnsi="Arial" w:cs="Arial"/>
          <w:szCs w:val="24"/>
        </w:rPr>
        <w:t xml:space="preserve"> </w:t>
      </w:r>
      <w:r w:rsidR="00494B67">
        <w:rPr>
          <w:rFonts w:ascii="Arial" w:hAnsi="Arial" w:cs="Arial"/>
          <w:szCs w:val="24"/>
        </w:rPr>
        <w:t>tai jäädytetyn lihan alkuperämaa.</w:t>
      </w:r>
      <w:r w:rsidR="00494B67" w:rsidRPr="00494B67">
        <w:rPr>
          <w:rFonts w:ascii="Arial" w:hAnsi="Arial" w:cs="Arial"/>
          <w:szCs w:val="24"/>
        </w:rPr>
        <w:t xml:space="preserve"> Myös jauhelihan alkuperämaa pitää ilmoittaa.</w:t>
      </w:r>
      <w:r w:rsidR="00494B67">
        <w:rPr>
          <w:rFonts w:ascii="Arial" w:hAnsi="Arial" w:cs="Arial"/>
          <w:szCs w:val="24"/>
        </w:rPr>
        <w:t xml:space="preserve"> Vaatimus koskee</w:t>
      </w:r>
      <w:r w:rsidR="00A776BA" w:rsidRPr="00494B67">
        <w:rPr>
          <w:rFonts w:ascii="Arial" w:hAnsi="Arial" w:cs="Arial"/>
          <w:szCs w:val="24"/>
        </w:rPr>
        <w:t xml:space="preserve"> naudan-, sian-, lampaan</w:t>
      </w:r>
      <w:r w:rsidR="00494B67">
        <w:rPr>
          <w:rFonts w:ascii="Arial" w:hAnsi="Arial" w:cs="Arial"/>
          <w:szCs w:val="24"/>
        </w:rPr>
        <w:t xml:space="preserve">-, vuohen- ja siipikarjan lihaa. </w:t>
      </w:r>
      <w:r w:rsidR="00A776BA" w:rsidRPr="00494B67">
        <w:rPr>
          <w:rFonts w:ascii="Arial" w:hAnsi="Arial" w:cs="Arial"/>
          <w:szCs w:val="24"/>
        </w:rPr>
        <w:t>Alkuperämaan voi esittää esimerkiksi ruokalistassa tai taulussa.</w:t>
      </w:r>
    </w:p>
    <w:p w:rsidR="003C6A59" w:rsidRPr="0091799A" w:rsidRDefault="007C1102" w:rsidP="003C6A59">
      <w:pPr>
        <w:autoSpaceDE w:val="0"/>
        <w:autoSpaceDN w:val="0"/>
        <w:adjustRightInd w:val="0"/>
        <w:spacing w:after="0"/>
        <w:ind w:left="720"/>
        <w:jc w:val="both"/>
        <w:rPr>
          <w:rFonts w:ascii="Arial" w:hAnsi="Arial" w:cs="Arial"/>
          <w:szCs w:val="24"/>
        </w:rPr>
      </w:pPr>
      <w:r>
        <w:rPr>
          <w:rFonts w:ascii="Arial" w:hAnsi="Arial" w:cs="Arial"/>
          <w:szCs w:val="24"/>
        </w:rPr>
        <w:br w:type="page"/>
      </w:r>
    </w:p>
    <w:p w:rsidR="0048682E" w:rsidRPr="00C92F42" w:rsidRDefault="0048682E" w:rsidP="00C92F42">
      <w:pPr>
        <w:autoSpaceDE w:val="0"/>
        <w:autoSpaceDN w:val="0"/>
        <w:adjustRightInd w:val="0"/>
        <w:ind w:left="6520" w:firstLine="1304"/>
        <w:jc w:val="both"/>
        <w:rPr>
          <w:rFonts w:ascii="Arial" w:hAnsi="Arial" w:cs="Arial"/>
          <w:color w:val="000000"/>
          <w:sz w:val="24"/>
          <w:szCs w:val="24"/>
        </w:rPr>
      </w:pPr>
      <w:r w:rsidRPr="0048682E">
        <w:rPr>
          <w:rFonts w:ascii="Arial" w:hAnsi="Arial" w:cs="Arial"/>
          <w:color w:val="000000"/>
          <w:sz w:val="24"/>
          <w:szCs w:val="24"/>
        </w:rPr>
        <w:t>LIITE 3</w:t>
      </w:r>
    </w:p>
    <w:p w:rsidR="00301A5E" w:rsidRPr="0048682E" w:rsidRDefault="00301A5E" w:rsidP="00301A5E">
      <w:pPr>
        <w:autoSpaceDE w:val="0"/>
        <w:autoSpaceDN w:val="0"/>
        <w:adjustRightInd w:val="0"/>
        <w:jc w:val="both"/>
        <w:rPr>
          <w:rFonts w:ascii="Arial" w:hAnsi="Arial" w:cs="Arial"/>
          <w:b/>
          <w:color w:val="000000"/>
          <w:sz w:val="24"/>
          <w:szCs w:val="24"/>
        </w:rPr>
      </w:pPr>
      <w:r w:rsidRPr="0048682E">
        <w:rPr>
          <w:rFonts w:ascii="Arial" w:hAnsi="Arial" w:cs="Arial"/>
          <w:b/>
          <w:color w:val="000000"/>
          <w:sz w:val="24"/>
          <w:szCs w:val="24"/>
        </w:rPr>
        <w:t>ALLERGIOITA TAI INTOLERANSSEJA AIHEUTTAVAT AINEET JA TUOTTEET</w:t>
      </w:r>
    </w:p>
    <w:p w:rsidR="00301A5E" w:rsidRPr="00861146" w:rsidRDefault="00301A5E" w:rsidP="00301A5E">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1. Gluteenia sisältävät viljat (eli vehnä, ruis, ohra, kaura, speltti, kamut-vilja tai niiden hybridikannat) ja viljatuotte</w:t>
      </w:r>
      <w:r w:rsidR="003F343B" w:rsidRPr="00861146">
        <w:rPr>
          <w:rFonts w:ascii="Arial" w:hAnsi="Arial" w:cs="Arial"/>
          <w:color w:val="000000"/>
          <w:szCs w:val="24"/>
        </w:rPr>
        <w:t>et, lukuun ottamatta seuraavia:</w:t>
      </w:r>
    </w:p>
    <w:p w:rsidR="00301A5E" w:rsidRPr="00861146" w:rsidRDefault="00301A5E" w:rsidP="00301A5E">
      <w:pPr>
        <w:autoSpaceDE w:val="0"/>
        <w:autoSpaceDN w:val="0"/>
        <w:adjustRightInd w:val="0"/>
        <w:spacing w:after="0"/>
        <w:ind w:firstLine="1304"/>
        <w:jc w:val="both"/>
        <w:rPr>
          <w:rFonts w:ascii="Arial" w:hAnsi="Arial" w:cs="Arial"/>
          <w:color w:val="000000"/>
          <w:szCs w:val="24"/>
        </w:rPr>
      </w:pPr>
      <w:r w:rsidRPr="00861146">
        <w:rPr>
          <w:rFonts w:ascii="Arial" w:hAnsi="Arial" w:cs="Arial"/>
          <w:color w:val="000000"/>
          <w:szCs w:val="24"/>
        </w:rPr>
        <w:t>a) vehnäpohjaiset glukoosisiirapit, dekstroosi mukaan lukien;</w:t>
      </w:r>
    </w:p>
    <w:p w:rsidR="00301A5E" w:rsidRPr="00861146" w:rsidRDefault="00301A5E" w:rsidP="00301A5E">
      <w:pPr>
        <w:autoSpaceDE w:val="0"/>
        <w:autoSpaceDN w:val="0"/>
        <w:adjustRightInd w:val="0"/>
        <w:spacing w:after="0"/>
        <w:ind w:firstLine="1304"/>
        <w:jc w:val="both"/>
        <w:rPr>
          <w:rFonts w:ascii="Arial" w:hAnsi="Arial" w:cs="Arial"/>
          <w:color w:val="000000"/>
          <w:szCs w:val="24"/>
        </w:rPr>
      </w:pPr>
      <w:r w:rsidRPr="00861146">
        <w:rPr>
          <w:rFonts w:ascii="Arial" w:hAnsi="Arial" w:cs="Arial"/>
          <w:color w:val="000000"/>
          <w:szCs w:val="24"/>
        </w:rPr>
        <w:t>b) vehnäpohjaiset maltodekstriinit;</w:t>
      </w:r>
    </w:p>
    <w:p w:rsidR="00301A5E" w:rsidRPr="00861146" w:rsidRDefault="00301A5E" w:rsidP="00301A5E">
      <w:pPr>
        <w:autoSpaceDE w:val="0"/>
        <w:autoSpaceDN w:val="0"/>
        <w:adjustRightInd w:val="0"/>
        <w:spacing w:after="0"/>
        <w:ind w:firstLine="1304"/>
        <w:jc w:val="both"/>
        <w:rPr>
          <w:rFonts w:ascii="Arial" w:hAnsi="Arial" w:cs="Arial"/>
          <w:color w:val="000000"/>
          <w:szCs w:val="24"/>
        </w:rPr>
      </w:pPr>
      <w:r w:rsidRPr="00861146">
        <w:rPr>
          <w:rFonts w:ascii="Arial" w:hAnsi="Arial" w:cs="Arial"/>
          <w:color w:val="000000"/>
          <w:szCs w:val="24"/>
        </w:rPr>
        <w:t>c) ohrapohjaiset glukoosisiirapit;</w:t>
      </w:r>
    </w:p>
    <w:p w:rsidR="00301A5E" w:rsidRPr="00861146" w:rsidRDefault="00301A5E" w:rsidP="003F343B">
      <w:pPr>
        <w:autoSpaceDE w:val="0"/>
        <w:autoSpaceDN w:val="0"/>
        <w:adjustRightInd w:val="0"/>
        <w:spacing w:after="0"/>
        <w:ind w:left="1304"/>
        <w:jc w:val="both"/>
        <w:rPr>
          <w:rFonts w:ascii="Arial" w:hAnsi="Arial" w:cs="Arial"/>
          <w:color w:val="000000"/>
          <w:szCs w:val="24"/>
        </w:rPr>
      </w:pPr>
      <w:r w:rsidRPr="00861146">
        <w:rPr>
          <w:rFonts w:ascii="Arial" w:hAnsi="Arial" w:cs="Arial"/>
          <w:color w:val="000000"/>
          <w:szCs w:val="24"/>
        </w:rPr>
        <w:t>d) viljat, joita käytetään alkoholitisleiden valmistukseen, maatalousperäine</w:t>
      </w:r>
      <w:r w:rsidR="003F343B" w:rsidRPr="00861146">
        <w:rPr>
          <w:rFonts w:ascii="Arial" w:hAnsi="Arial" w:cs="Arial"/>
          <w:color w:val="000000"/>
          <w:szCs w:val="24"/>
        </w:rPr>
        <w:t>n etyylialkoholi mukaan lukien.</w:t>
      </w:r>
    </w:p>
    <w:p w:rsidR="00301A5E" w:rsidRPr="00861146" w:rsidRDefault="00301A5E" w:rsidP="00301A5E">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2</w:t>
      </w:r>
      <w:r w:rsidR="003F343B" w:rsidRPr="00861146">
        <w:rPr>
          <w:rFonts w:ascii="Arial" w:hAnsi="Arial" w:cs="Arial"/>
          <w:color w:val="000000"/>
          <w:szCs w:val="24"/>
        </w:rPr>
        <w:t xml:space="preserve">. </w:t>
      </w:r>
      <w:proofErr w:type="gramStart"/>
      <w:r w:rsidR="003F343B" w:rsidRPr="00861146">
        <w:rPr>
          <w:rFonts w:ascii="Arial" w:hAnsi="Arial" w:cs="Arial"/>
          <w:color w:val="000000"/>
          <w:szCs w:val="24"/>
        </w:rPr>
        <w:t>Äyriäiset ja äyriäistuotteet.</w:t>
      </w:r>
      <w:proofErr w:type="gramEnd"/>
    </w:p>
    <w:p w:rsidR="00301A5E" w:rsidRPr="00861146" w:rsidRDefault="003F343B" w:rsidP="00301A5E">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 xml:space="preserve">3. </w:t>
      </w:r>
      <w:proofErr w:type="gramStart"/>
      <w:r w:rsidRPr="00861146">
        <w:rPr>
          <w:rFonts w:ascii="Arial" w:hAnsi="Arial" w:cs="Arial"/>
          <w:color w:val="000000"/>
          <w:szCs w:val="24"/>
        </w:rPr>
        <w:t>Munat ja munatuotteet.</w:t>
      </w:r>
      <w:proofErr w:type="gramEnd"/>
    </w:p>
    <w:p w:rsidR="00301A5E" w:rsidRPr="00861146" w:rsidRDefault="00301A5E" w:rsidP="00301A5E">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 xml:space="preserve">4. </w:t>
      </w:r>
      <w:proofErr w:type="gramStart"/>
      <w:r w:rsidRPr="00861146">
        <w:rPr>
          <w:rFonts w:ascii="Arial" w:hAnsi="Arial" w:cs="Arial"/>
          <w:color w:val="000000"/>
          <w:szCs w:val="24"/>
        </w:rPr>
        <w:t>Kalat ja kalatuott</w:t>
      </w:r>
      <w:r w:rsidR="003F343B" w:rsidRPr="00861146">
        <w:rPr>
          <w:rFonts w:ascii="Arial" w:hAnsi="Arial" w:cs="Arial"/>
          <w:color w:val="000000"/>
          <w:szCs w:val="24"/>
        </w:rPr>
        <w:t>eet lukuun ottamatta seuraavia:</w:t>
      </w:r>
      <w:proofErr w:type="gramEnd"/>
    </w:p>
    <w:p w:rsidR="00301A5E" w:rsidRPr="00861146" w:rsidRDefault="00301A5E" w:rsidP="00301A5E">
      <w:pPr>
        <w:autoSpaceDE w:val="0"/>
        <w:autoSpaceDN w:val="0"/>
        <w:adjustRightInd w:val="0"/>
        <w:spacing w:after="0"/>
        <w:ind w:firstLine="1304"/>
        <w:jc w:val="both"/>
        <w:rPr>
          <w:rFonts w:ascii="Arial" w:hAnsi="Arial" w:cs="Arial"/>
          <w:color w:val="000000"/>
          <w:szCs w:val="24"/>
        </w:rPr>
      </w:pPr>
      <w:r w:rsidRPr="00861146">
        <w:rPr>
          <w:rFonts w:ascii="Arial" w:hAnsi="Arial" w:cs="Arial"/>
          <w:color w:val="000000"/>
          <w:szCs w:val="24"/>
        </w:rPr>
        <w:t>a) vitamiini- ja karotenoidivalmisteiden kantaja-aineena käytettävä kalaliivate;</w:t>
      </w:r>
    </w:p>
    <w:p w:rsidR="00301A5E" w:rsidRPr="00861146" w:rsidRDefault="00301A5E" w:rsidP="003F343B">
      <w:pPr>
        <w:autoSpaceDE w:val="0"/>
        <w:autoSpaceDN w:val="0"/>
        <w:adjustRightInd w:val="0"/>
        <w:spacing w:after="0"/>
        <w:ind w:left="1304"/>
        <w:jc w:val="both"/>
        <w:rPr>
          <w:rFonts w:ascii="Arial" w:hAnsi="Arial" w:cs="Arial"/>
          <w:color w:val="000000"/>
          <w:szCs w:val="24"/>
        </w:rPr>
      </w:pPr>
      <w:r w:rsidRPr="00861146">
        <w:rPr>
          <w:rFonts w:ascii="Arial" w:hAnsi="Arial" w:cs="Arial"/>
          <w:color w:val="000000"/>
          <w:szCs w:val="24"/>
        </w:rPr>
        <w:t>b) oluen ja viinin valmistuksessa kirkastamiseen käytet</w:t>
      </w:r>
      <w:r w:rsidR="003F343B" w:rsidRPr="00861146">
        <w:rPr>
          <w:rFonts w:ascii="Arial" w:hAnsi="Arial" w:cs="Arial"/>
          <w:color w:val="000000"/>
          <w:szCs w:val="24"/>
        </w:rPr>
        <w:t>tävä kalaliivate tai kalaliima.</w:t>
      </w:r>
    </w:p>
    <w:p w:rsidR="00301A5E" w:rsidRPr="00861146" w:rsidRDefault="00301A5E" w:rsidP="00301A5E">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 xml:space="preserve">5. </w:t>
      </w:r>
      <w:proofErr w:type="gramStart"/>
      <w:r w:rsidRPr="00861146">
        <w:rPr>
          <w:rFonts w:ascii="Arial" w:hAnsi="Arial" w:cs="Arial"/>
          <w:color w:val="000000"/>
          <w:szCs w:val="24"/>
        </w:rPr>
        <w:t>Maa</w:t>
      </w:r>
      <w:r w:rsidR="003F343B" w:rsidRPr="00861146">
        <w:rPr>
          <w:rFonts w:ascii="Arial" w:hAnsi="Arial" w:cs="Arial"/>
          <w:color w:val="000000"/>
          <w:szCs w:val="24"/>
        </w:rPr>
        <w:t>pähkinät ja maapähkinätuotteet.</w:t>
      </w:r>
      <w:proofErr w:type="gramEnd"/>
    </w:p>
    <w:p w:rsidR="00301A5E" w:rsidRPr="00861146" w:rsidRDefault="00301A5E" w:rsidP="00301A5E">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 xml:space="preserve">6. </w:t>
      </w:r>
      <w:proofErr w:type="gramStart"/>
      <w:r w:rsidRPr="00861146">
        <w:rPr>
          <w:rFonts w:ascii="Arial" w:hAnsi="Arial" w:cs="Arial"/>
          <w:color w:val="000000"/>
          <w:szCs w:val="24"/>
        </w:rPr>
        <w:t>Soijapavut ja soijapaputuott</w:t>
      </w:r>
      <w:r w:rsidR="003F343B" w:rsidRPr="00861146">
        <w:rPr>
          <w:rFonts w:ascii="Arial" w:hAnsi="Arial" w:cs="Arial"/>
          <w:color w:val="000000"/>
          <w:szCs w:val="24"/>
        </w:rPr>
        <w:t>eet lukuun ottamatta seuraavia:</w:t>
      </w:r>
      <w:proofErr w:type="gramEnd"/>
    </w:p>
    <w:p w:rsidR="00301A5E" w:rsidRPr="00861146" w:rsidRDefault="00301A5E" w:rsidP="00301A5E">
      <w:pPr>
        <w:autoSpaceDE w:val="0"/>
        <w:autoSpaceDN w:val="0"/>
        <w:adjustRightInd w:val="0"/>
        <w:spacing w:after="0"/>
        <w:ind w:firstLine="1304"/>
        <w:jc w:val="both"/>
        <w:rPr>
          <w:rFonts w:ascii="Arial" w:hAnsi="Arial" w:cs="Arial"/>
          <w:color w:val="000000"/>
          <w:szCs w:val="24"/>
        </w:rPr>
      </w:pPr>
      <w:r w:rsidRPr="00861146">
        <w:rPr>
          <w:rFonts w:ascii="Arial" w:hAnsi="Arial" w:cs="Arial"/>
          <w:color w:val="000000"/>
          <w:szCs w:val="24"/>
        </w:rPr>
        <w:t>a) täysin jalostettu soijaöljy ja -</w:t>
      </w:r>
      <w:proofErr w:type="gramStart"/>
      <w:r w:rsidRPr="00861146">
        <w:rPr>
          <w:rFonts w:ascii="Arial" w:hAnsi="Arial" w:cs="Arial"/>
          <w:color w:val="000000"/>
          <w:szCs w:val="24"/>
        </w:rPr>
        <w:t>rasva ( 1</w:t>
      </w:r>
      <w:proofErr w:type="gramEnd"/>
      <w:r w:rsidRPr="00861146">
        <w:rPr>
          <w:rFonts w:ascii="Arial" w:hAnsi="Arial" w:cs="Arial"/>
          <w:color w:val="000000"/>
          <w:szCs w:val="24"/>
        </w:rPr>
        <w:t xml:space="preserve"> );</w:t>
      </w:r>
    </w:p>
    <w:p w:rsidR="00301A5E" w:rsidRPr="00861146" w:rsidRDefault="00301A5E" w:rsidP="00301A5E">
      <w:pPr>
        <w:autoSpaceDE w:val="0"/>
        <w:autoSpaceDN w:val="0"/>
        <w:adjustRightInd w:val="0"/>
        <w:spacing w:after="0"/>
        <w:ind w:left="1304"/>
        <w:jc w:val="both"/>
        <w:rPr>
          <w:rFonts w:ascii="Arial" w:hAnsi="Arial" w:cs="Arial"/>
          <w:color w:val="000000"/>
          <w:szCs w:val="24"/>
        </w:rPr>
      </w:pPr>
      <w:r w:rsidRPr="00861146">
        <w:rPr>
          <w:rFonts w:ascii="Arial" w:hAnsi="Arial" w:cs="Arial"/>
          <w:color w:val="000000"/>
          <w:szCs w:val="24"/>
        </w:rPr>
        <w:t>b) soijasta peräisin olevat luonnon tokoferolien sekoitus (E306), luonnon D-alfatokoferoli, luonnon D-alfatokoferoliasetaatti ja luonnon D-alfatokoferolisukkinaatti;</w:t>
      </w:r>
    </w:p>
    <w:p w:rsidR="00301A5E" w:rsidRPr="00861146" w:rsidRDefault="00301A5E" w:rsidP="00301A5E">
      <w:pPr>
        <w:autoSpaceDE w:val="0"/>
        <w:autoSpaceDN w:val="0"/>
        <w:adjustRightInd w:val="0"/>
        <w:spacing w:after="0"/>
        <w:ind w:firstLine="1304"/>
        <w:jc w:val="both"/>
        <w:rPr>
          <w:rFonts w:ascii="Arial" w:hAnsi="Arial" w:cs="Arial"/>
          <w:color w:val="000000"/>
          <w:szCs w:val="24"/>
        </w:rPr>
      </w:pPr>
      <w:r w:rsidRPr="00861146">
        <w:rPr>
          <w:rFonts w:ascii="Arial" w:hAnsi="Arial" w:cs="Arial"/>
          <w:color w:val="000000"/>
          <w:szCs w:val="24"/>
        </w:rPr>
        <w:t>c) soijasta peräisin olevien kasviöljyjen kasvisterolit ja kasvisteroliesterit;</w:t>
      </w:r>
    </w:p>
    <w:p w:rsidR="00C92F42" w:rsidRPr="00861146" w:rsidRDefault="00301A5E" w:rsidP="003F343B">
      <w:pPr>
        <w:autoSpaceDE w:val="0"/>
        <w:autoSpaceDN w:val="0"/>
        <w:adjustRightInd w:val="0"/>
        <w:spacing w:after="0"/>
        <w:ind w:firstLine="1304"/>
        <w:jc w:val="both"/>
        <w:rPr>
          <w:rFonts w:ascii="Arial" w:hAnsi="Arial" w:cs="Arial"/>
          <w:color w:val="000000"/>
          <w:szCs w:val="24"/>
        </w:rPr>
      </w:pPr>
      <w:r w:rsidRPr="00861146">
        <w:rPr>
          <w:rFonts w:ascii="Arial" w:hAnsi="Arial" w:cs="Arial"/>
          <w:color w:val="000000"/>
          <w:szCs w:val="24"/>
        </w:rPr>
        <w:t>d) soijasta peräisin olevista kasvisteroleista valmistetut kasvistanoliesterit.</w:t>
      </w:r>
    </w:p>
    <w:p w:rsidR="00301A5E" w:rsidRPr="00861146" w:rsidRDefault="00301A5E" w:rsidP="00301A5E">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7. Maito ja maitotuotteet (laktoosi mukaan luki</w:t>
      </w:r>
      <w:r w:rsidR="003F343B" w:rsidRPr="00861146">
        <w:rPr>
          <w:rFonts w:ascii="Arial" w:hAnsi="Arial" w:cs="Arial"/>
          <w:color w:val="000000"/>
          <w:szCs w:val="24"/>
        </w:rPr>
        <w:t>en) lukuun ottamatta seuraavia:</w:t>
      </w:r>
    </w:p>
    <w:p w:rsidR="00301A5E" w:rsidRPr="00861146" w:rsidRDefault="00301A5E" w:rsidP="00301A5E">
      <w:pPr>
        <w:autoSpaceDE w:val="0"/>
        <w:autoSpaceDN w:val="0"/>
        <w:adjustRightInd w:val="0"/>
        <w:spacing w:after="0"/>
        <w:ind w:left="1304"/>
        <w:jc w:val="both"/>
        <w:rPr>
          <w:rFonts w:ascii="Arial" w:hAnsi="Arial" w:cs="Arial"/>
          <w:color w:val="000000"/>
          <w:szCs w:val="24"/>
        </w:rPr>
      </w:pPr>
      <w:r w:rsidRPr="00861146">
        <w:rPr>
          <w:rFonts w:ascii="Arial" w:hAnsi="Arial" w:cs="Arial"/>
          <w:color w:val="000000"/>
          <w:szCs w:val="24"/>
        </w:rPr>
        <w:t>a) hera, jota käytetään alkoholitisleiden valmistukseen, maatalousperäinen etyylialkoholi mukaan lukien;</w:t>
      </w:r>
    </w:p>
    <w:p w:rsidR="00301A5E" w:rsidRPr="00861146" w:rsidRDefault="003F343B" w:rsidP="003F343B">
      <w:pPr>
        <w:autoSpaceDE w:val="0"/>
        <w:autoSpaceDN w:val="0"/>
        <w:adjustRightInd w:val="0"/>
        <w:spacing w:after="0"/>
        <w:ind w:firstLine="1304"/>
        <w:jc w:val="both"/>
        <w:rPr>
          <w:rFonts w:ascii="Arial" w:hAnsi="Arial" w:cs="Arial"/>
          <w:color w:val="000000"/>
          <w:szCs w:val="24"/>
        </w:rPr>
      </w:pPr>
      <w:r w:rsidRPr="00861146">
        <w:rPr>
          <w:rFonts w:ascii="Arial" w:hAnsi="Arial" w:cs="Arial"/>
          <w:color w:val="000000"/>
          <w:szCs w:val="24"/>
        </w:rPr>
        <w:t>b) laktitoli.</w:t>
      </w:r>
    </w:p>
    <w:p w:rsidR="00301A5E" w:rsidRPr="00861146" w:rsidRDefault="00301A5E" w:rsidP="00301A5E">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8. Pähkinät, eli: mantelit (</w:t>
      </w:r>
      <w:r w:rsidRPr="00861146">
        <w:rPr>
          <w:rFonts w:ascii="Arial" w:hAnsi="Arial" w:cs="Arial"/>
          <w:i/>
          <w:color w:val="000000"/>
          <w:szCs w:val="24"/>
        </w:rPr>
        <w:t>Amygdalus communis L</w:t>
      </w:r>
      <w:r w:rsidRPr="00861146">
        <w:rPr>
          <w:rFonts w:ascii="Arial" w:hAnsi="Arial" w:cs="Arial"/>
          <w:color w:val="000000"/>
          <w:szCs w:val="24"/>
        </w:rPr>
        <w:t>.), hasselpähkinät (</w:t>
      </w:r>
      <w:r w:rsidRPr="00861146">
        <w:rPr>
          <w:rFonts w:ascii="Arial" w:hAnsi="Arial" w:cs="Arial"/>
          <w:i/>
          <w:color w:val="000000"/>
          <w:szCs w:val="24"/>
        </w:rPr>
        <w:t>Corylus avellana</w:t>
      </w:r>
      <w:r w:rsidRPr="00861146">
        <w:rPr>
          <w:rFonts w:ascii="Arial" w:hAnsi="Arial" w:cs="Arial"/>
          <w:color w:val="000000"/>
          <w:szCs w:val="24"/>
        </w:rPr>
        <w:t>), saksanpähkinät (</w:t>
      </w:r>
      <w:r w:rsidRPr="00861146">
        <w:rPr>
          <w:rFonts w:ascii="Arial" w:hAnsi="Arial" w:cs="Arial"/>
          <w:i/>
          <w:color w:val="000000"/>
          <w:szCs w:val="24"/>
        </w:rPr>
        <w:t>Juglans regia</w:t>
      </w:r>
      <w:r w:rsidRPr="00861146">
        <w:rPr>
          <w:rFonts w:ascii="Arial" w:hAnsi="Arial" w:cs="Arial"/>
          <w:color w:val="000000"/>
          <w:szCs w:val="24"/>
        </w:rPr>
        <w:t>), cashewpähkinät (</w:t>
      </w:r>
      <w:r w:rsidRPr="00861146">
        <w:rPr>
          <w:rFonts w:ascii="Arial" w:hAnsi="Arial" w:cs="Arial"/>
          <w:i/>
          <w:color w:val="000000"/>
          <w:szCs w:val="24"/>
        </w:rPr>
        <w:t>Anacardium occidentale</w:t>
      </w:r>
      <w:r w:rsidRPr="00861146">
        <w:rPr>
          <w:rFonts w:ascii="Arial" w:hAnsi="Arial" w:cs="Arial"/>
          <w:color w:val="000000"/>
          <w:szCs w:val="24"/>
        </w:rPr>
        <w:t>), pekaanipähkinät (</w:t>
      </w:r>
      <w:r w:rsidRPr="00861146">
        <w:rPr>
          <w:rFonts w:ascii="Arial" w:hAnsi="Arial" w:cs="Arial"/>
          <w:i/>
          <w:color w:val="000000"/>
          <w:szCs w:val="24"/>
        </w:rPr>
        <w:t>Carya illinoinensis</w:t>
      </w:r>
      <w:r w:rsidRPr="00861146">
        <w:rPr>
          <w:rFonts w:ascii="Arial" w:hAnsi="Arial" w:cs="Arial"/>
          <w:color w:val="000000"/>
          <w:szCs w:val="24"/>
        </w:rPr>
        <w:t xml:space="preserve"> (Wangenh.) K. Koch), parapähkinät (</w:t>
      </w:r>
      <w:r w:rsidRPr="00861146">
        <w:rPr>
          <w:rFonts w:ascii="Arial" w:hAnsi="Arial" w:cs="Arial"/>
          <w:i/>
          <w:color w:val="000000"/>
          <w:szCs w:val="24"/>
        </w:rPr>
        <w:t>Bertholletia excelsa</w:t>
      </w:r>
      <w:r w:rsidRPr="00861146">
        <w:rPr>
          <w:rFonts w:ascii="Arial" w:hAnsi="Arial" w:cs="Arial"/>
          <w:color w:val="000000"/>
          <w:szCs w:val="24"/>
        </w:rPr>
        <w:t>), pistaasipähkinät (</w:t>
      </w:r>
      <w:r w:rsidRPr="00861146">
        <w:rPr>
          <w:rFonts w:ascii="Arial" w:hAnsi="Arial" w:cs="Arial"/>
          <w:i/>
          <w:color w:val="000000"/>
          <w:szCs w:val="24"/>
        </w:rPr>
        <w:t>Pistacia vera</w:t>
      </w:r>
      <w:r w:rsidRPr="00861146">
        <w:rPr>
          <w:rFonts w:ascii="Arial" w:hAnsi="Arial" w:cs="Arial"/>
          <w:color w:val="000000"/>
          <w:szCs w:val="24"/>
        </w:rPr>
        <w:t>), Macadamia- ja Queensland-pähkinät (</w:t>
      </w:r>
      <w:r w:rsidRPr="00861146">
        <w:rPr>
          <w:rFonts w:ascii="Arial" w:hAnsi="Arial" w:cs="Arial"/>
          <w:i/>
          <w:color w:val="000000"/>
          <w:szCs w:val="24"/>
        </w:rPr>
        <w:t>Macadamia ternifolia</w:t>
      </w:r>
      <w:r w:rsidRPr="00861146">
        <w:rPr>
          <w:rFonts w:ascii="Arial" w:hAnsi="Arial" w:cs="Arial"/>
          <w:color w:val="000000"/>
          <w:szCs w:val="24"/>
        </w:rPr>
        <w:t>), tai pähkinätuotteet lukuun ottamatta pähkinöitä, joita käytetään alkoholitisleiden valmistukseen, maatalousperäinen etyylialkohol</w:t>
      </w:r>
      <w:r w:rsidR="003F343B" w:rsidRPr="00861146">
        <w:rPr>
          <w:rFonts w:ascii="Arial" w:hAnsi="Arial" w:cs="Arial"/>
          <w:color w:val="000000"/>
          <w:szCs w:val="24"/>
        </w:rPr>
        <w:t>i mukaan lukien.</w:t>
      </w:r>
    </w:p>
    <w:p w:rsidR="00301A5E" w:rsidRPr="00861146" w:rsidRDefault="003F343B" w:rsidP="00301A5E">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 xml:space="preserve">9. </w:t>
      </w:r>
      <w:proofErr w:type="gramStart"/>
      <w:r w:rsidRPr="00861146">
        <w:rPr>
          <w:rFonts w:ascii="Arial" w:hAnsi="Arial" w:cs="Arial"/>
          <w:color w:val="000000"/>
          <w:szCs w:val="24"/>
        </w:rPr>
        <w:t>Selleri ja sellerituotteet.</w:t>
      </w:r>
      <w:proofErr w:type="gramEnd"/>
    </w:p>
    <w:p w:rsidR="00301A5E" w:rsidRPr="00861146" w:rsidRDefault="003F343B" w:rsidP="00301A5E">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 xml:space="preserve">10. </w:t>
      </w:r>
      <w:proofErr w:type="gramStart"/>
      <w:r w:rsidRPr="00861146">
        <w:rPr>
          <w:rFonts w:ascii="Arial" w:hAnsi="Arial" w:cs="Arial"/>
          <w:color w:val="000000"/>
          <w:szCs w:val="24"/>
        </w:rPr>
        <w:t>Sinappi ja sinappituotteet.</w:t>
      </w:r>
      <w:proofErr w:type="gramEnd"/>
    </w:p>
    <w:p w:rsidR="00301A5E" w:rsidRPr="00861146" w:rsidRDefault="00301A5E" w:rsidP="00301A5E">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 xml:space="preserve">11. </w:t>
      </w:r>
      <w:proofErr w:type="gramStart"/>
      <w:r w:rsidRPr="00861146">
        <w:rPr>
          <w:rFonts w:ascii="Arial" w:hAnsi="Arial" w:cs="Arial"/>
          <w:color w:val="000000"/>
          <w:szCs w:val="24"/>
        </w:rPr>
        <w:t>Seesaminsiemenet ja seesaminsiementuotteet.</w:t>
      </w:r>
      <w:proofErr w:type="gramEnd"/>
    </w:p>
    <w:p w:rsidR="00301A5E" w:rsidRPr="00861146" w:rsidRDefault="00301A5E" w:rsidP="00301A5E">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12. Rikkidioksidi ja sulfiitit, joiden pitoisuudet ovat yli 10 mg/kg tai 10 mg/l kokonaisrikkidioksidina; lasketaan tuotteille, jotka on tarkoitettu sellaisenaan nautittavaksi tai valmistettu v</w:t>
      </w:r>
      <w:r w:rsidR="003F343B" w:rsidRPr="00861146">
        <w:rPr>
          <w:rFonts w:ascii="Arial" w:hAnsi="Arial" w:cs="Arial"/>
          <w:color w:val="000000"/>
          <w:szCs w:val="24"/>
        </w:rPr>
        <w:t>almistajan ohjeiden mukaisesti.</w:t>
      </w:r>
    </w:p>
    <w:p w:rsidR="00301A5E" w:rsidRPr="00861146" w:rsidRDefault="00301A5E" w:rsidP="00301A5E">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1</w:t>
      </w:r>
      <w:r w:rsidR="003F343B" w:rsidRPr="00861146">
        <w:rPr>
          <w:rFonts w:ascii="Arial" w:hAnsi="Arial" w:cs="Arial"/>
          <w:color w:val="000000"/>
          <w:szCs w:val="24"/>
        </w:rPr>
        <w:t xml:space="preserve">3. </w:t>
      </w:r>
      <w:proofErr w:type="gramStart"/>
      <w:r w:rsidR="003F343B" w:rsidRPr="00861146">
        <w:rPr>
          <w:rFonts w:ascii="Arial" w:hAnsi="Arial" w:cs="Arial"/>
          <w:color w:val="000000"/>
          <w:szCs w:val="24"/>
        </w:rPr>
        <w:t>Lupiinit ja lupiinituotteet.</w:t>
      </w:r>
      <w:proofErr w:type="gramEnd"/>
    </w:p>
    <w:p w:rsidR="007C1102" w:rsidRDefault="00301A5E" w:rsidP="007C1102">
      <w:pPr>
        <w:autoSpaceDE w:val="0"/>
        <w:autoSpaceDN w:val="0"/>
        <w:adjustRightInd w:val="0"/>
        <w:spacing w:after="0"/>
        <w:jc w:val="both"/>
        <w:rPr>
          <w:rFonts w:ascii="Arial" w:hAnsi="Arial" w:cs="Arial"/>
          <w:color w:val="000000"/>
          <w:szCs w:val="24"/>
        </w:rPr>
      </w:pPr>
      <w:r w:rsidRPr="00861146">
        <w:rPr>
          <w:rFonts w:ascii="Arial" w:hAnsi="Arial" w:cs="Arial"/>
          <w:color w:val="000000"/>
          <w:szCs w:val="24"/>
        </w:rPr>
        <w:t xml:space="preserve">14. </w:t>
      </w:r>
      <w:proofErr w:type="gramStart"/>
      <w:r w:rsidR="007C1102">
        <w:rPr>
          <w:rFonts w:ascii="Arial" w:hAnsi="Arial" w:cs="Arial"/>
          <w:color w:val="000000"/>
          <w:szCs w:val="24"/>
        </w:rPr>
        <w:t>Nilviäiset ja nilviäistuotteet.</w:t>
      </w:r>
      <w:proofErr w:type="gramEnd"/>
    </w:p>
    <w:p w:rsidR="00E52058" w:rsidRPr="007C1102" w:rsidRDefault="007C1102" w:rsidP="007C1102">
      <w:pPr>
        <w:autoSpaceDE w:val="0"/>
        <w:autoSpaceDN w:val="0"/>
        <w:adjustRightInd w:val="0"/>
        <w:spacing w:after="0"/>
        <w:jc w:val="both"/>
        <w:rPr>
          <w:rFonts w:ascii="Arial" w:hAnsi="Arial" w:cs="Arial"/>
          <w:color w:val="000000"/>
          <w:szCs w:val="24"/>
        </w:rPr>
      </w:pPr>
      <w:r>
        <w:rPr>
          <w:rFonts w:ascii="Arial" w:hAnsi="Arial" w:cs="Arial"/>
          <w:color w:val="000000"/>
          <w:szCs w:val="24"/>
        </w:rPr>
        <w:br w:type="page"/>
      </w:r>
      <w:r w:rsidR="00B83483">
        <w:rPr>
          <w:rFonts w:ascii="Arial" w:hAnsi="Arial" w:cs="Arial"/>
          <w:color w:val="000000"/>
          <w:sz w:val="24"/>
          <w:szCs w:val="24"/>
        </w:rPr>
        <w:lastRenderedPageBreak/>
        <w:tab/>
      </w:r>
      <w:r w:rsidR="00B83483">
        <w:rPr>
          <w:rFonts w:ascii="Arial" w:hAnsi="Arial" w:cs="Arial"/>
          <w:color w:val="000000"/>
          <w:sz w:val="24"/>
          <w:szCs w:val="24"/>
        </w:rPr>
        <w:tab/>
      </w:r>
      <w:r w:rsidR="00B83483">
        <w:rPr>
          <w:rFonts w:ascii="Arial" w:hAnsi="Arial" w:cs="Arial"/>
          <w:color w:val="000000"/>
          <w:sz w:val="24"/>
          <w:szCs w:val="24"/>
        </w:rPr>
        <w:tab/>
      </w:r>
      <w:r w:rsidR="00E52058">
        <w:rPr>
          <w:rFonts w:ascii="Arial" w:hAnsi="Arial" w:cs="Arial"/>
          <w:color w:val="000000"/>
          <w:sz w:val="24"/>
          <w:szCs w:val="24"/>
        </w:rPr>
        <w:tab/>
      </w:r>
      <w:r w:rsidR="00E52058">
        <w:rPr>
          <w:rFonts w:ascii="Arial" w:hAnsi="Arial" w:cs="Arial"/>
          <w:color w:val="000000"/>
          <w:sz w:val="24"/>
          <w:szCs w:val="24"/>
        </w:rPr>
        <w:tab/>
      </w:r>
      <w:r w:rsidR="00E52058">
        <w:rPr>
          <w:rFonts w:ascii="Arial" w:hAnsi="Arial" w:cs="Arial"/>
          <w:color w:val="000000"/>
          <w:sz w:val="24"/>
          <w:szCs w:val="24"/>
        </w:rPr>
        <w:tab/>
        <w:t>LIITE 4</w:t>
      </w:r>
    </w:p>
    <w:p w:rsidR="00E52058" w:rsidRPr="00E52058" w:rsidRDefault="00E52058" w:rsidP="00301A5E">
      <w:pPr>
        <w:autoSpaceDE w:val="0"/>
        <w:autoSpaceDN w:val="0"/>
        <w:adjustRightInd w:val="0"/>
        <w:jc w:val="both"/>
        <w:rPr>
          <w:rFonts w:ascii="Arial" w:hAnsi="Arial" w:cs="Arial"/>
          <w:b/>
          <w:sz w:val="24"/>
        </w:rPr>
      </w:pPr>
      <w:r>
        <w:rPr>
          <w:rFonts w:ascii="Arial" w:hAnsi="Arial" w:cs="Arial"/>
          <w:b/>
          <w:sz w:val="24"/>
        </w:rPr>
        <w:t>Henkilökunnan terveydentilan seurannan, hygieniaosaamistodistusten, sekä perehdytyksen kirjanpito</w:t>
      </w: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2126"/>
        <w:gridCol w:w="2268"/>
        <w:gridCol w:w="2977"/>
      </w:tblGrid>
      <w:tr w:rsidR="00E52058" w:rsidRPr="00FD327F" w:rsidTr="00FD327F">
        <w:trPr>
          <w:trHeight w:val="1108"/>
        </w:trPr>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Nimi</w:t>
            </w: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Terveydentila-selvitys</w:t>
            </w:r>
          </w:p>
          <w:p w:rsidR="00E52058" w:rsidRPr="00FD327F" w:rsidRDefault="00E52058"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pvm/tarkastanut</w:t>
            </w: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Hygieniaosaamis-todistus</w:t>
            </w:r>
          </w:p>
          <w:p w:rsidR="00E52058" w:rsidRPr="00FD327F" w:rsidRDefault="00E52058"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pvm/tarkastanut</w:t>
            </w: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roofErr w:type="gramStart"/>
            <w:r w:rsidRPr="00FD327F">
              <w:rPr>
                <w:rFonts w:ascii="Arial" w:hAnsi="Arial" w:cs="Arial"/>
                <w:color w:val="000000"/>
                <w:sz w:val="24"/>
                <w:szCs w:val="24"/>
              </w:rPr>
              <w:t>Perehdytetty omavalvontaan</w:t>
            </w:r>
            <w:proofErr w:type="gramEnd"/>
          </w:p>
          <w:p w:rsidR="00E52058" w:rsidRPr="00FD327F" w:rsidRDefault="00E52058"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pvm/lukukuittaus</w:t>
            </w:r>
          </w:p>
        </w:tc>
      </w:tr>
      <w:tr w:rsidR="00E52058" w:rsidRPr="00FD327F" w:rsidTr="00FD327F">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r>
      <w:tr w:rsidR="00E52058" w:rsidRPr="00FD327F" w:rsidTr="00FD327F">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r>
      <w:tr w:rsidR="00E52058" w:rsidRPr="00FD327F" w:rsidTr="00FD327F">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r>
      <w:tr w:rsidR="00E52058" w:rsidRPr="00FD327F" w:rsidTr="00FD327F">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r>
      <w:tr w:rsidR="00E52058" w:rsidRPr="00FD327F" w:rsidTr="00FD327F">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r>
      <w:tr w:rsidR="00E52058" w:rsidRPr="00FD327F" w:rsidTr="00FD327F">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r>
      <w:tr w:rsidR="00E52058" w:rsidRPr="00FD327F" w:rsidTr="00FD327F">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r>
      <w:tr w:rsidR="00E52058" w:rsidRPr="00FD327F" w:rsidTr="00FD327F">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r>
      <w:tr w:rsidR="00E52058" w:rsidRPr="00FD327F" w:rsidTr="00FD327F">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r>
      <w:tr w:rsidR="00E52058" w:rsidRPr="00FD327F" w:rsidTr="00FD327F">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r>
      <w:tr w:rsidR="00E52058" w:rsidRPr="00FD327F" w:rsidTr="00FD327F">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r>
      <w:tr w:rsidR="00E52058" w:rsidRPr="00FD327F" w:rsidTr="00FD327F">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r>
      <w:tr w:rsidR="00E52058" w:rsidRPr="00FD327F" w:rsidTr="00FD327F">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r>
      <w:tr w:rsidR="00E52058" w:rsidRPr="00FD327F" w:rsidTr="00FD327F">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r>
      <w:tr w:rsidR="00E52058" w:rsidRPr="00FD327F" w:rsidTr="00FD327F">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r>
      <w:tr w:rsidR="00E52058" w:rsidRPr="00FD327F" w:rsidTr="00FD327F">
        <w:tc>
          <w:tcPr>
            <w:tcW w:w="4254"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E52058" w:rsidRPr="00FD327F" w:rsidRDefault="00E52058" w:rsidP="00FD327F">
            <w:pPr>
              <w:autoSpaceDE w:val="0"/>
              <w:autoSpaceDN w:val="0"/>
              <w:adjustRightInd w:val="0"/>
              <w:jc w:val="both"/>
              <w:rPr>
                <w:rFonts w:ascii="Arial" w:hAnsi="Arial" w:cs="Arial"/>
                <w:color w:val="000000"/>
                <w:sz w:val="24"/>
                <w:szCs w:val="24"/>
              </w:rPr>
            </w:pPr>
          </w:p>
        </w:tc>
      </w:tr>
      <w:tr w:rsidR="009C23C7" w:rsidRPr="00FD327F" w:rsidTr="00FD327F">
        <w:tc>
          <w:tcPr>
            <w:tcW w:w="4254" w:type="dxa"/>
            <w:shd w:val="clear" w:color="auto" w:fill="auto"/>
          </w:tcPr>
          <w:p w:rsidR="009C23C7" w:rsidRPr="00FD327F" w:rsidRDefault="009C23C7" w:rsidP="00FD327F">
            <w:pPr>
              <w:autoSpaceDE w:val="0"/>
              <w:autoSpaceDN w:val="0"/>
              <w:adjustRightInd w:val="0"/>
              <w:jc w:val="both"/>
              <w:rPr>
                <w:rFonts w:ascii="Arial" w:hAnsi="Arial" w:cs="Arial"/>
                <w:color w:val="000000"/>
                <w:sz w:val="24"/>
                <w:szCs w:val="24"/>
              </w:rPr>
            </w:pPr>
          </w:p>
        </w:tc>
        <w:tc>
          <w:tcPr>
            <w:tcW w:w="2126" w:type="dxa"/>
            <w:shd w:val="clear" w:color="auto" w:fill="auto"/>
          </w:tcPr>
          <w:p w:rsidR="009C23C7" w:rsidRPr="00FD327F" w:rsidRDefault="009C23C7" w:rsidP="00FD327F">
            <w:pPr>
              <w:autoSpaceDE w:val="0"/>
              <w:autoSpaceDN w:val="0"/>
              <w:adjustRightInd w:val="0"/>
              <w:jc w:val="both"/>
              <w:rPr>
                <w:rFonts w:ascii="Arial" w:hAnsi="Arial" w:cs="Arial"/>
                <w:color w:val="000000"/>
                <w:sz w:val="24"/>
                <w:szCs w:val="24"/>
              </w:rPr>
            </w:pPr>
          </w:p>
        </w:tc>
        <w:tc>
          <w:tcPr>
            <w:tcW w:w="2268" w:type="dxa"/>
            <w:shd w:val="clear" w:color="auto" w:fill="auto"/>
          </w:tcPr>
          <w:p w:rsidR="009C23C7" w:rsidRPr="00FD327F" w:rsidRDefault="009C23C7" w:rsidP="00FD327F">
            <w:pPr>
              <w:autoSpaceDE w:val="0"/>
              <w:autoSpaceDN w:val="0"/>
              <w:adjustRightInd w:val="0"/>
              <w:jc w:val="both"/>
              <w:rPr>
                <w:rFonts w:ascii="Arial" w:hAnsi="Arial" w:cs="Arial"/>
                <w:color w:val="000000"/>
                <w:sz w:val="24"/>
                <w:szCs w:val="24"/>
              </w:rPr>
            </w:pPr>
          </w:p>
        </w:tc>
        <w:tc>
          <w:tcPr>
            <w:tcW w:w="2977" w:type="dxa"/>
            <w:shd w:val="clear" w:color="auto" w:fill="auto"/>
          </w:tcPr>
          <w:p w:rsidR="009C23C7" w:rsidRPr="00FD327F" w:rsidRDefault="009C23C7" w:rsidP="00FD327F">
            <w:pPr>
              <w:autoSpaceDE w:val="0"/>
              <w:autoSpaceDN w:val="0"/>
              <w:adjustRightInd w:val="0"/>
              <w:jc w:val="both"/>
              <w:rPr>
                <w:rFonts w:ascii="Arial" w:hAnsi="Arial" w:cs="Arial"/>
                <w:color w:val="000000"/>
                <w:sz w:val="24"/>
                <w:szCs w:val="24"/>
              </w:rPr>
            </w:pPr>
          </w:p>
        </w:tc>
      </w:tr>
    </w:tbl>
    <w:p w:rsidR="007C1102" w:rsidRDefault="007C1102" w:rsidP="00DF3FB5">
      <w:pPr>
        <w:autoSpaceDE w:val="0"/>
        <w:autoSpaceDN w:val="0"/>
        <w:adjustRightInd w:val="0"/>
        <w:jc w:val="both"/>
        <w:rPr>
          <w:rFonts w:ascii="Arial" w:hAnsi="Arial" w:cs="Arial"/>
          <w:color w:val="000000"/>
          <w:sz w:val="24"/>
          <w:szCs w:val="24"/>
        </w:rPr>
      </w:pPr>
    </w:p>
    <w:p w:rsidR="00DF3FB5" w:rsidRPr="00DF3FB5" w:rsidRDefault="007C1102" w:rsidP="007C1102">
      <w:pPr>
        <w:autoSpaceDE w:val="0"/>
        <w:autoSpaceDN w:val="0"/>
        <w:adjustRightInd w:val="0"/>
        <w:jc w:val="both"/>
        <w:rPr>
          <w:rFonts w:ascii="Arial" w:hAnsi="Arial" w:cs="Arial"/>
          <w:color w:val="000000"/>
          <w:sz w:val="24"/>
          <w:szCs w:val="24"/>
        </w:rPr>
      </w:pPr>
      <w:r>
        <w:rPr>
          <w:rFonts w:ascii="Arial" w:hAnsi="Arial" w:cs="Arial"/>
          <w:color w:val="000000"/>
          <w:sz w:val="24"/>
          <w:szCs w:val="24"/>
        </w:rPr>
        <w:br w:type="page"/>
      </w:r>
      <w:r w:rsidR="00DF3FB5" w:rsidRPr="00DF3FB5">
        <w:rPr>
          <w:rFonts w:ascii="Arial" w:hAnsi="Arial" w:cs="Arial"/>
          <w:color w:val="000000"/>
          <w:sz w:val="24"/>
          <w:szCs w:val="24"/>
        </w:rPr>
        <w:lastRenderedPageBreak/>
        <w:tab/>
      </w:r>
      <w:r w:rsidR="00DF3FB5" w:rsidRPr="00DF3FB5">
        <w:rPr>
          <w:rFonts w:ascii="Arial" w:hAnsi="Arial" w:cs="Arial"/>
          <w:color w:val="000000"/>
          <w:sz w:val="24"/>
          <w:szCs w:val="24"/>
        </w:rPr>
        <w:tab/>
      </w:r>
      <w:r w:rsidR="00DF3FB5" w:rsidRPr="00DF3FB5">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DF3FB5">
        <w:rPr>
          <w:rFonts w:ascii="Arial" w:hAnsi="Arial" w:cs="Arial"/>
          <w:color w:val="000000"/>
          <w:sz w:val="24"/>
          <w:szCs w:val="24"/>
        </w:rPr>
        <w:t>LIITE 5</w:t>
      </w:r>
    </w:p>
    <w:p w:rsidR="00DF3FB5" w:rsidRDefault="00DF3FB5" w:rsidP="00DF3FB5">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Kylmälaitteiden lämpötilaseuranta</w:t>
      </w:r>
    </w:p>
    <w:p w:rsidR="00DF3FB5" w:rsidRPr="00DF3FB5" w:rsidRDefault="00DF3FB5" w:rsidP="00DF3FB5">
      <w:pPr>
        <w:autoSpaceDE w:val="0"/>
        <w:autoSpaceDN w:val="0"/>
        <w:adjustRightInd w:val="0"/>
        <w:jc w:val="both"/>
        <w:rPr>
          <w:rFonts w:ascii="Arial" w:hAnsi="Arial" w:cs="Arial"/>
          <w:color w:val="000000"/>
          <w:sz w:val="24"/>
          <w:szCs w:val="24"/>
        </w:rPr>
      </w:pPr>
      <w:r w:rsidRPr="00DF3FB5">
        <w:rPr>
          <w:rFonts w:ascii="Arial" w:hAnsi="Arial" w:cs="Arial"/>
          <w:color w:val="000000"/>
          <w:sz w:val="24"/>
          <w:szCs w:val="24"/>
        </w:rPr>
        <w:t>Kirjaustiheys______</w:t>
      </w:r>
      <w:r w:rsidR="00711560">
        <w:rPr>
          <w:rFonts w:ascii="Arial" w:hAnsi="Arial" w:cs="Arial"/>
          <w:color w:val="000000"/>
          <w:sz w:val="24"/>
          <w:szCs w:val="24"/>
        </w:rPr>
        <w:tab/>
      </w:r>
      <w:r w:rsidRPr="00DF3FB5">
        <w:rPr>
          <w:rFonts w:ascii="Arial" w:hAnsi="Arial" w:cs="Arial"/>
          <w:color w:val="000000"/>
          <w:sz w:val="24"/>
          <w:szCs w:val="24"/>
        </w:rPr>
        <w:t>Raja-arvot_______</w:t>
      </w:r>
      <w:r w:rsidRPr="00DF3FB5">
        <w:rPr>
          <w:rFonts w:ascii="Arial" w:hAnsi="Arial" w:cs="Arial"/>
          <w:color w:val="000000"/>
          <w:sz w:val="24"/>
          <w:szCs w:val="24"/>
        </w:rPr>
        <w:tab/>
      </w:r>
      <w:r w:rsidRPr="00DF3FB5">
        <w:rPr>
          <w:rFonts w:ascii="Arial" w:hAnsi="Arial" w:cs="Arial"/>
          <w:color w:val="000000"/>
          <w:sz w:val="24"/>
          <w:szCs w:val="24"/>
        </w:rPr>
        <w:tab/>
      </w:r>
      <w:r w:rsidRPr="00DF3FB5">
        <w:rPr>
          <w:rFonts w:ascii="Arial" w:hAnsi="Arial" w:cs="Arial"/>
          <w:color w:val="000000"/>
          <w:sz w:val="24"/>
          <w:szCs w:val="24"/>
        </w:rPr>
        <w:tab/>
        <w:t>Vuosi_______</w:t>
      </w:r>
    </w:p>
    <w:tbl>
      <w:tblPr>
        <w:tblW w:w="115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19"/>
        <w:gridCol w:w="1080"/>
        <w:gridCol w:w="1080"/>
        <w:gridCol w:w="1080"/>
        <w:gridCol w:w="1080"/>
        <w:gridCol w:w="3250"/>
        <w:gridCol w:w="1195"/>
      </w:tblGrid>
      <w:tr w:rsidR="00DF3FB5" w:rsidRPr="00FD327F" w:rsidTr="00FD327F">
        <w:trPr>
          <w:trHeight w:val="1083"/>
        </w:trPr>
        <w:tc>
          <w:tcPr>
            <w:tcW w:w="1560" w:type="dxa"/>
            <w:shd w:val="clear" w:color="auto" w:fill="auto"/>
          </w:tcPr>
          <w:p w:rsidR="00DF3FB5" w:rsidRPr="00FD327F" w:rsidRDefault="009924E9"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Pvm</w:t>
            </w: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Laite 1</w:t>
            </w: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Laite 2</w:t>
            </w: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Laite 3</w:t>
            </w: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Laite4</w:t>
            </w: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Laite 5</w:t>
            </w: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Poikkeamat ja korjaavat toimenpiteet</w:t>
            </w: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Kuittaus</w:t>
            </w:r>
          </w:p>
        </w:tc>
      </w:tr>
      <w:tr w:rsidR="00DF3FB5" w:rsidRPr="00FD327F" w:rsidTr="00FD327F">
        <w:trPr>
          <w:trHeight w:val="498"/>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498"/>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498"/>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512"/>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498"/>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498"/>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498"/>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498"/>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498"/>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498"/>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512"/>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498"/>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498"/>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498"/>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498"/>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512"/>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512"/>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r w:rsidR="00DF3FB5" w:rsidRPr="00FD327F" w:rsidTr="00FD327F">
        <w:trPr>
          <w:trHeight w:val="512"/>
        </w:trPr>
        <w:tc>
          <w:tcPr>
            <w:tcW w:w="156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219"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08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3250"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c>
          <w:tcPr>
            <w:tcW w:w="1195" w:type="dxa"/>
            <w:shd w:val="clear" w:color="auto" w:fill="auto"/>
          </w:tcPr>
          <w:p w:rsidR="00DF3FB5" w:rsidRPr="00FD327F" w:rsidRDefault="00DF3FB5" w:rsidP="00FD327F">
            <w:pPr>
              <w:autoSpaceDE w:val="0"/>
              <w:autoSpaceDN w:val="0"/>
              <w:adjustRightInd w:val="0"/>
              <w:jc w:val="both"/>
              <w:rPr>
                <w:rFonts w:ascii="Arial" w:hAnsi="Arial" w:cs="Arial"/>
                <w:color w:val="000000"/>
                <w:sz w:val="24"/>
                <w:szCs w:val="24"/>
              </w:rPr>
            </w:pPr>
          </w:p>
        </w:tc>
      </w:tr>
    </w:tbl>
    <w:p w:rsidR="007C1102" w:rsidRDefault="007C1102" w:rsidP="00DF3FB5">
      <w:pPr>
        <w:autoSpaceDE w:val="0"/>
        <w:autoSpaceDN w:val="0"/>
        <w:adjustRightInd w:val="0"/>
        <w:jc w:val="both"/>
        <w:rPr>
          <w:rFonts w:ascii="Arial" w:hAnsi="Arial" w:cs="Arial"/>
          <w:b/>
          <w:color w:val="000000"/>
          <w:sz w:val="24"/>
          <w:szCs w:val="24"/>
        </w:rPr>
      </w:pPr>
    </w:p>
    <w:p w:rsidR="00DF3FB5" w:rsidRDefault="007C1102" w:rsidP="00DF3FB5">
      <w:pPr>
        <w:autoSpaceDE w:val="0"/>
        <w:autoSpaceDN w:val="0"/>
        <w:adjustRightInd w:val="0"/>
        <w:jc w:val="both"/>
        <w:rPr>
          <w:rFonts w:ascii="Arial" w:hAnsi="Arial" w:cs="Arial"/>
          <w:color w:val="000000"/>
          <w:sz w:val="24"/>
          <w:szCs w:val="24"/>
        </w:rPr>
      </w:pPr>
      <w:r>
        <w:rPr>
          <w:rFonts w:ascii="Arial" w:hAnsi="Arial" w:cs="Arial"/>
          <w:b/>
          <w:color w:val="000000"/>
          <w:sz w:val="24"/>
          <w:szCs w:val="24"/>
        </w:rPr>
        <w:br w:type="page"/>
      </w:r>
      <w:r w:rsidR="009924E9">
        <w:rPr>
          <w:rFonts w:ascii="Arial" w:hAnsi="Arial" w:cs="Arial"/>
          <w:b/>
          <w:color w:val="000000"/>
          <w:sz w:val="24"/>
          <w:szCs w:val="24"/>
        </w:rPr>
        <w:lastRenderedPageBreak/>
        <w:tab/>
      </w:r>
      <w:r w:rsidR="009924E9">
        <w:rPr>
          <w:rFonts w:ascii="Arial" w:hAnsi="Arial" w:cs="Arial"/>
          <w:b/>
          <w:color w:val="000000"/>
          <w:sz w:val="24"/>
          <w:szCs w:val="24"/>
        </w:rPr>
        <w:tab/>
      </w:r>
      <w:r w:rsidR="009924E9">
        <w:rPr>
          <w:rFonts w:ascii="Arial" w:hAnsi="Arial" w:cs="Arial"/>
          <w:b/>
          <w:color w:val="000000"/>
          <w:sz w:val="24"/>
          <w:szCs w:val="24"/>
        </w:rPr>
        <w:tab/>
      </w:r>
      <w:r w:rsidR="009924E9">
        <w:rPr>
          <w:rFonts w:ascii="Arial" w:hAnsi="Arial" w:cs="Arial"/>
          <w:b/>
          <w:color w:val="000000"/>
          <w:sz w:val="24"/>
          <w:szCs w:val="24"/>
        </w:rPr>
        <w:tab/>
      </w:r>
      <w:r w:rsidR="009924E9">
        <w:rPr>
          <w:rFonts w:ascii="Arial" w:hAnsi="Arial" w:cs="Arial"/>
          <w:b/>
          <w:color w:val="000000"/>
          <w:sz w:val="24"/>
          <w:szCs w:val="24"/>
        </w:rPr>
        <w:tab/>
      </w:r>
      <w:r w:rsidR="009924E9">
        <w:rPr>
          <w:rFonts w:ascii="Arial" w:hAnsi="Arial" w:cs="Arial"/>
          <w:b/>
          <w:color w:val="000000"/>
          <w:sz w:val="24"/>
          <w:szCs w:val="24"/>
        </w:rPr>
        <w:tab/>
      </w:r>
      <w:r w:rsidR="00D95A36">
        <w:rPr>
          <w:rFonts w:ascii="Arial" w:hAnsi="Arial" w:cs="Arial"/>
          <w:color w:val="000000"/>
          <w:sz w:val="24"/>
          <w:szCs w:val="24"/>
        </w:rPr>
        <w:t>LIITE 6</w:t>
      </w:r>
    </w:p>
    <w:p w:rsidR="009924E9" w:rsidRDefault="009924E9" w:rsidP="00DF3FB5">
      <w:pPr>
        <w:autoSpaceDE w:val="0"/>
        <w:autoSpaceDN w:val="0"/>
        <w:adjustRightInd w:val="0"/>
        <w:jc w:val="both"/>
        <w:rPr>
          <w:rFonts w:ascii="Arial" w:hAnsi="Arial" w:cs="Arial"/>
          <w:b/>
          <w:color w:val="000000"/>
          <w:sz w:val="24"/>
          <w:szCs w:val="24"/>
        </w:rPr>
      </w:pPr>
      <w:r w:rsidRPr="009924E9">
        <w:rPr>
          <w:rFonts w:ascii="Arial" w:hAnsi="Arial" w:cs="Arial"/>
          <w:b/>
          <w:color w:val="000000"/>
          <w:sz w:val="24"/>
          <w:szCs w:val="24"/>
        </w:rPr>
        <w:t>Jäähdytettävien ruokien lämpötilaseuranta</w:t>
      </w:r>
      <w:r w:rsidR="00DC2B0E">
        <w:rPr>
          <w:rFonts w:ascii="Arial" w:hAnsi="Arial" w:cs="Arial"/>
          <w:b/>
          <w:color w:val="000000"/>
          <w:sz w:val="24"/>
          <w:szCs w:val="24"/>
        </w:rPr>
        <w:t xml:space="preserve"> ja</w:t>
      </w:r>
      <w:r>
        <w:rPr>
          <w:rFonts w:ascii="Arial" w:hAnsi="Arial" w:cs="Arial"/>
          <w:b/>
          <w:color w:val="000000"/>
          <w:sz w:val="24"/>
          <w:szCs w:val="24"/>
        </w:rPr>
        <w:t xml:space="preserve"> uudelleenkuumennus</w:t>
      </w:r>
    </w:p>
    <w:p w:rsidR="009924E9" w:rsidRPr="009C23C7" w:rsidRDefault="009924E9" w:rsidP="00DF3FB5">
      <w:pPr>
        <w:autoSpaceDE w:val="0"/>
        <w:autoSpaceDN w:val="0"/>
        <w:adjustRightInd w:val="0"/>
        <w:jc w:val="both"/>
        <w:rPr>
          <w:rFonts w:ascii="Arial" w:hAnsi="Arial" w:cs="Arial"/>
          <w:color w:val="000000"/>
          <w:sz w:val="20"/>
          <w:szCs w:val="24"/>
        </w:rPr>
      </w:pPr>
      <w:r w:rsidRPr="009C23C7">
        <w:rPr>
          <w:rFonts w:ascii="Arial" w:hAnsi="Arial" w:cs="Arial"/>
          <w:color w:val="000000"/>
          <w:sz w:val="20"/>
          <w:szCs w:val="24"/>
        </w:rPr>
        <w:t xml:space="preserve">Ruoka on jäähdytettävä enintään 4 tunnissa +6 °C:een tai sen alle. </w:t>
      </w:r>
      <w:r w:rsidR="000B4690" w:rsidRPr="009C23C7">
        <w:rPr>
          <w:rFonts w:ascii="Arial" w:hAnsi="Arial" w:cs="Arial"/>
          <w:color w:val="000000"/>
          <w:sz w:val="20"/>
          <w:szCs w:val="24"/>
        </w:rPr>
        <w:t xml:space="preserve">Ruoka tulee uudelleen kuumentaa </w:t>
      </w:r>
      <w:r w:rsidRPr="009C23C7">
        <w:rPr>
          <w:rFonts w:ascii="Arial" w:hAnsi="Arial" w:cs="Arial"/>
          <w:color w:val="000000"/>
          <w:sz w:val="20"/>
          <w:szCs w:val="24"/>
        </w:rPr>
        <w:t xml:space="preserve">kauttaaltaan </w:t>
      </w:r>
      <w:r w:rsidR="000B4690" w:rsidRPr="009C23C7">
        <w:rPr>
          <w:rFonts w:ascii="Arial" w:hAnsi="Arial" w:cs="Arial"/>
          <w:color w:val="000000"/>
          <w:sz w:val="20"/>
          <w:szCs w:val="24"/>
        </w:rPr>
        <w:t>yli +70 asteiseksi</w:t>
      </w:r>
      <w:r w:rsidRPr="009C23C7">
        <w:rPr>
          <w:rFonts w:ascii="Arial" w:hAnsi="Arial" w:cs="Arial"/>
          <w:color w:val="000000"/>
          <w:sz w:val="20"/>
          <w:szCs w:val="24"/>
        </w:rPr>
        <w:t xml:space="preserve"> ennen tarjoilua.</w:t>
      </w:r>
    </w:p>
    <w:p w:rsidR="00DF3FB5" w:rsidRPr="00DF3FB5" w:rsidRDefault="00DF3FB5" w:rsidP="00DF3FB5">
      <w:pPr>
        <w:autoSpaceDE w:val="0"/>
        <w:autoSpaceDN w:val="0"/>
        <w:adjustRightInd w:val="0"/>
        <w:jc w:val="both"/>
        <w:rPr>
          <w:rFonts w:ascii="Arial" w:hAnsi="Arial" w:cs="Arial"/>
          <w:color w:val="000000"/>
          <w:sz w:val="24"/>
          <w:szCs w:val="24"/>
        </w:rPr>
      </w:pPr>
      <w:r w:rsidRPr="00DF3FB5">
        <w:rPr>
          <w:rFonts w:ascii="Arial" w:hAnsi="Arial" w:cs="Arial"/>
          <w:color w:val="000000"/>
          <w:sz w:val="24"/>
          <w:szCs w:val="24"/>
        </w:rPr>
        <w:tab/>
      </w:r>
      <w:r w:rsidRPr="00DF3FB5">
        <w:rPr>
          <w:rFonts w:ascii="Arial" w:hAnsi="Arial" w:cs="Arial"/>
          <w:color w:val="000000"/>
          <w:sz w:val="24"/>
          <w:szCs w:val="24"/>
        </w:rPr>
        <w:tab/>
      </w:r>
      <w:r w:rsidRPr="00DF3FB5">
        <w:rPr>
          <w:rFonts w:ascii="Arial" w:hAnsi="Arial" w:cs="Arial"/>
          <w:color w:val="000000"/>
          <w:sz w:val="24"/>
          <w:szCs w:val="24"/>
        </w:rPr>
        <w:tab/>
      </w:r>
      <w:r w:rsidR="009924E9">
        <w:rPr>
          <w:rFonts w:ascii="Arial" w:hAnsi="Arial" w:cs="Arial"/>
          <w:color w:val="000000"/>
          <w:sz w:val="24"/>
          <w:szCs w:val="24"/>
        </w:rPr>
        <w:tab/>
      </w:r>
      <w:r w:rsidR="009924E9">
        <w:rPr>
          <w:rFonts w:ascii="Arial" w:hAnsi="Arial" w:cs="Arial"/>
          <w:color w:val="000000"/>
          <w:sz w:val="24"/>
          <w:szCs w:val="24"/>
        </w:rPr>
        <w:tab/>
      </w:r>
      <w:r w:rsidR="009924E9">
        <w:rPr>
          <w:rFonts w:ascii="Arial" w:hAnsi="Arial" w:cs="Arial"/>
          <w:color w:val="000000"/>
          <w:sz w:val="24"/>
          <w:szCs w:val="24"/>
        </w:rPr>
        <w:tab/>
      </w:r>
      <w:r w:rsidRPr="00DF3FB5">
        <w:rPr>
          <w:rFonts w:ascii="Arial" w:hAnsi="Arial" w:cs="Arial"/>
          <w:color w:val="000000"/>
          <w:sz w:val="24"/>
          <w:szCs w:val="24"/>
        </w:rPr>
        <w:t>Vuosi_______</w:t>
      </w: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2058"/>
        <w:gridCol w:w="992"/>
        <w:gridCol w:w="993"/>
        <w:gridCol w:w="1115"/>
        <w:gridCol w:w="1153"/>
        <w:gridCol w:w="1559"/>
        <w:gridCol w:w="1843"/>
        <w:gridCol w:w="1134"/>
      </w:tblGrid>
      <w:tr w:rsidR="000B4690" w:rsidRPr="00FD327F" w:rsidTr="00FD327F">
        <w:trPr>
          <w:trHeight w:val="1065"/>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Pvm</w:t>
            </w: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Ruoka</w:t>
            </w: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 xml:space="preserve">Aloitus klo </w:t>
            </w: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Aloitus lt °C</w:t>
            </w: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Lopetus klo</w:t>
            </w: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Lopetus lt °C</w:t>
            </w: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Uudelleen kuumennus lt °C</w:t>
            </w: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Poikkeamat ja korjaavat toimenpiteet</w:t>
            </w: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Kuittaus</w:t>
            </w:r>
          </w:p>
        </w:tc>
      </w:tr>
      <w:tr w:rsidR="000B4690" w:rsidRPr="00FD327F" w:rsidTr="00FD327F">
        <w:trPr>
          <w:trHeight w:val="489"/>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r>
      <w:tr w:rsidR="000B4690" w:rsidRPr="00FD327F" w:rsidTr="00FD327F">
        <w:trPr>
          <w:trHeight w:val="503"/>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r>
      <w:tr w:rsidR="000B4690" w:rsidRPr="00FD327F" w:rsidTr="00FD327F">
        <w:trPr>
          <w:trHeight w:val="503"/>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r>
      <w:tr w:rsidR="000B4690" w:rsidRPr="00FD327F" w:rsidTr="00FD327F">
        <w:trPr>
          <w:trHeight w:val="503"/>
        </w:trPr>
        <w:tc>
          <w:tcPr>
            <w:tcW w:w="77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2058"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2"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99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15"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5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559"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843"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924E9" w:rsidRPr="00FD327F" w:rsidRDefault="009924E9" w:rsidP="00FD327F">
            <w:pPr>
              <w:autoSpaceDE w:val="0"/>
              <w:autoSpaceDN w:val="0"/>
              <w:adjustRightInd w:val="0"/>
              <w:jc w:val="both"/>
              <w:rPr>
                <w:rFonts w:ascii="Arial" w:hAnsi="Arial" w:cs="Arial"/>
                <w:color w:val="000000"/>
                <w:sz w:val="24"/>
                <w:szCs w:val="24"/>
              </w:rPr>
            </w:pPr>
          </w:p>
        </w:tc>
      </w:tr>
    </w:tbl>
    <w:p w:rsidR="007C1102" w:rsidRDefault="007C1102" w:rsidP="007C1102">
      <w:pPr>
        <w:autoSpaceDE w:val="0"/>
        <w:autoSpaceDN w:val="0"/>
        <w:adjustRightInd w:val="0"/>
        <w:jc w:val="both"/>
        <w:rPr>
          <w:rFonts w:ascii="Arial" w:hAnsi="Arial" w:cs="Arial"/>
          <w:b/>
          <w:color w:val="000000"/>
          <w:sz w:val="24"/>
          <w:szCs w:val="24"/>
        </w:rPr>
      </w:pPr>
    </w:p>
    <w:p w:rsidR="000B4690" w:rsidRPr="007C1102" w:rsidRDefault="007C1102" w:rsidP="007C1102">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br w:type="page"/>
      </w:r>
      <w:r w:rsidR="000B4690">
        <w:rPr>
          <w:rFonts w:ascii="Arial" w:hAnsi="Arial" w:cs="Arial"/>
          <w:b/>
          <w:color w:val="000000"/>
          <w:sz w:val="24"/>
          <w:szCs w:val="24"/>
        </w:rPr>
        <w:lastRenderedPageBreak/>
        <w:tab/>
      </w:r>
      <w:r w:rsidR="000B4690">
        <w:rPr>
          <w:rFonts w:ascii="Arial" w:hAnsi="Arial" w:cs="Arial"/>
          <w:b/>
          <w:color w:val="000000"/>
          <w:sz w:val="24"/>
          <w:szCs w:val="24"/>
        </w:rPr>
        <w:tab/>
      </w:r>
      <w:r w:rsidR="000B4690">
        <w:rPr>
          <w:rFonts w:ascii="Arial" w:hAnsi="Arial" w:cs="Arial"/>
          <w:b/>
          <w:color w:val="000000"/>
          <w:sz w:val="24"/>
          <w:szCs w:val="24"/>
        </w:rPr>
        <w:tab/>
      </w:r>
      <w:r w:rsidR="000B4690">
        <w:rPr>
          <w:rFonts w:ascii="Arial" w:hAnsi="Arial" w:cs="Arial"/>
          <w:b/>
          <w:color w:val="000000"/>
          <w:sz w:val="24"/>
          <w:szCs w:val="24"/>
        </w:rPr>
        <w:tab/>
      </w:r>
      <w:r w:rsidR="000B4690">
        <w:rPr>
          <w:rFonts w:ascii="Arial" w:hAnsi="Arial" w:cs="Arial"/>
          <w:b/>
          <w:color w:val="000000"/>
          <w:sz w:val="24"/>
          <w:szCs w:val="24"/>
        </w:rPr>
        <w:tab/>
      </w:r>
      <w:r w:rsidR="000B4690">
        <w:rPr>
          <w:rFonts w:ascii="Arial" w:hAnsi="Arial" w:cs="Arial"/>
          <w:b/>
          <w:color w:val="000000"/>
          <w:sz w:val="24"/>
          <w:szCs w:val="24"/>
        </w:rPr>
        <w:tab/>
      </w:r>
      <w:r w:rsidR="000B4690">
        <w:rPr>
          <w:rFonts w:ascii="Arial" w:hAnsi="Arial" w:cs="Arial"/>
          <w:color w:val="000000"/>
          <w:sz w:val="24"/>
          <w:szCs w:val="24"/>
        </w:rPr>
        <w:t>LII</w:t>
      </w:r>
      <w:r w:rsidR="00D95A36">
        <w:rPr>
          <w:rFonts w:ascii="Arial" w:hAnsi="Arial" w:cs="Arial"/>
          <w:color w:val="000000"/>
          <w:sz w:val="24"/>
          <w:szCs w:val="24"/>
        </w:rPr>
        <w:t>TE 7</w:t>
      </w:r>
    </w:p>
    <w:p w:rsidR="000B4690" w:rsidRDefault="000B4690" w:rsidP="000B4690">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Tarjoiltavien ruokien</w:t>
      </w:r>
      <w:r w:rsidRPr="009924E9">
        <w:rPr>
          <w:rFonts w:ascii="Arial" w:hAnsi="Arial" w:cs="Arial"/>
          <w:b/>
          <w:color w:val="000000"/>
          <w:sz w:val="24"/>
          <w:szCs w:val="24"/>
        </w:rPr>
        <w:t xml:space="preserve"> lämpötilaseuranta</w:t>
      </w:r>
    </w:p>
    <w:p w:rsidR="000B4690" w:rsidRPr="009C23C7" w:rsidRDefault="000B4690" w:rsidP="000B4690">
      <w:pPr>
        <w:autoSpaceDE w:val="0"/>
        <w:autoSpaceDN w:val="0"/>
        <w:adjustRightInd w:val="0"/>
        <w:jc w:val="both"/>
        <w:rPr>
          <w:rFonts w:ascii="Arial" w:hAnsi="Arial" w:cs="Arial"/>
          <w:color w:val="000000"/>
          <w:sz w:val="20"/>
          <w:szCs w:val="24"/>
        </w:rPr>
      </w:pPr>
      <w:r w:rsidRPr="009C23C7">
        <w:rPr>
          <w:rFonts w:ascii="Arial" w:hAnsi="Arial" w:cs="Arial"/>
          <w:color w:val="000000"/>
          <w:sz w:val="20"/>
          <w:szCs w:val="24"/>
        </w:rPr>
        <w:t>Kuumana tarjoiltavien ruokien tarjoilulämpötila vähintään +60 °C, kylmien enintään +12 °C. Tarjoilupaikassa pakkaamattomia helposti pilaantuvia elintarvikkeita saa pitää tarjolla enintään neljä tuntia ja ne on tarjoilun jälkeen hävitettävä.</w:t>
      </w:r>
      <w:r w:rsidR="00B83483" w:rsidRPr="009C23C7">
        <w:rPr>
          <w:rFonts w:ascii="Arial" w:hAnsi="Arial" w:cs="Arial"/>
          <w:color w:val="000000"/>
          <w:sz w:val="20"/>
          <w:szCs w:val="24"/>
        </w:rPr>
        <w:t xml:space="preserve"> Mikäli kylmien ruokien lämpötila on enintä</w:t>
      </w:r>
      <w:r w:rsidR="009C23C7" w:rsidRPr="009C23C7">
        <w:rPr>
          <w:rFonts w:ascii="Arial" w:hAnsi="Arial" w:cs="Arial"/>
          <w:color w:val="000000"/>
          <w:sz w:val="20"/>
          <w:szCs w:val="24"/>
        </w:rPr>
        <w:t>ä</w:t>
      </w:r>
      <w:r w:rsidR="00B83483" w:rsidRPr="009C23C7">
        <w:rPr>
          <w:rFonts w:ascii="Arial" w:hAnsi="Arial" w:cs="Arial"/>
          <w:color w:val="000000"/>
          <w:sz w:val="20"/>
          <w:szCs w:val="24"/>
        </w:rPr>
        <w:t>n</w:t>
      </w:r>
      <w:proofErr w:type="gramStart"/>
      <w:r w:rsidR="00B83483" w:rsidRPr="009C23C7">
        <w:rPr>
          <w:rFonts w:ascii="Arial" w:hAnsi="Arial" w:cs="Arial"/>
          <w:color w:val="000000"/>
          <w:sz w:val="20"/>
          <w:szCs w:val="24"/>
        </w:rPr>
        <w:t xml:space="preserve"> +6°C</w:t>
      </w:r>
      <w:proofErr w:type="gramEnd"/>
      <w:r w:rsidR="00B83483" w:rsidRPr="009C23C7">
        <w:rPr>
          <w:rFonts w:ascii="Arial" w:hAnsi="Arial" w:cs="Arial"/>
          <w:color w:val="000000"/>
          <w:sz w:val="20"/>
          <w:szCs w:val="24"/>
        </w:rPr>
        <w:t xml:space="preserve"> tarjoilun ajan, voi ruokaa pitää tarjolla yli 4 tuntia ja tarjoilun jälkeen hävitettävä.</w:t>
      </w:r>
    </w:p>
    <w:p w:rsidR="000B4690" w:rsidRPr="00DF3FB5" w:rsidRDefault="000B4690" w:rsidP="000B4690">
      <w:pPr>
        <w:autoSpaceDE w:val="0"/>
        <w:autoSpaceDN w:val="0"/>
        <w:adjustRightInd w:val="0"/>
        <w:jc w:val="both"/>
        <w:rPr>
          <w:rFonts w:ascii="Arial" w:hAnsi="Arial" w:cs="Arial"/>
          <w:color w:val="000000"/>
          <w:sz w:val="24"/>
          <w:szCs w:val="24"/>
        </w:rPr>
      </w:pPr>
      <w:r>
        <w:rPr>
          <w:rFonts w:ascii="Arial" w:hAnsi="Arial" w:cs="Arial"/>
          <w:color w:val="000000"/>
          <w:sz w:val="24"/>
          <w:szCs w:val="24"/>
        </w:rPr>
        <w:t>Kirjaustiheys______</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DF3FB5">
        <w:rPr>
          <w:rFonts w:ascii="Arial" w:hAnsi="Arial" w:cs="Arial"/>
          <w:color w:val="000000"/>
          <w:sz w:val="24"/>
          <w:szCs w:val="24"/>
        </w:rPr>
        <w:t>Vuosi_______</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3174"/>
        <w:gridCol w:w="1294"/>
        <w:gridCol w:w="4961"/>
        <w:gridCol w:w="1134"/>
      </w:tblGrid>
      <w:tr w:rsidR="000B4690" w:rsidRPr="00FD327F" w:rsidTr="00FD327F">
        <w:trPr>
          <w:trHeight w:val="345"/>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Pvm</w:t>
            </w: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Ruoka</w:t>
            </w: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 xml:space="preserve">Lämpötila </w:t>
            </w: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Poikkeamat ja korjaavat toimenpiteet</w:t>
            </w: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Kuittaus</w:t>
            </w: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503"/>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503"/>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9C23C7" w:rsidRPr="00FD327F" w:rsidTr="00FD327F">
        <w:trPr>
          <w:trHeight w:val="489"/>
        </w:trPr>
        <w:tc>
          <w:tcPr>
            <w:tcW w:w="778" w:type="dxa"/>
            <w:shd w:val="clear" w:color="auto" w:fill="auto"/>
          </w:tcPr>
          <w:p w:rsidR="009C23C7" w:rsidRPr="00FD327F" w:rsidRDefault="009C23C7"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9C23C7" w:rsidRPr="00FD327F" w:rsidRDefault="009C23C7"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9C23C7" w:rsidRPr="00FD327F" w:rsidRDefault="009C23C7"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9C23C7" w:rsidRPr="00FD327F" w:rsidRDefault="009C23C7"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9C23C7" w:rsidRPr="00FD327F" w:rsidRDefault="009C23C7" w:rsidP="00FD327F">
            <w:pPr>
              <w:autoSpaceDE w:val="0"/>
              <w:autoSpaceDN w:val="0"/>
              <w:adjustRightInd w:val="0"/>
              <w:jc w:val="both"/>
              <w:rPr>
                <w:rFonts w:ascii="Arial" w:hAnsi="Arial" w:cs="Arial"/>
                <w:color w:val="000000"/>
                <w:sz w:val="24"/>
                <w:szCs w:val="24"/>
              </w:rPr>
            </w:pPr>
          </w:p>
        </w:tc>
      </w:tr>
    </w:tbl>
    <w:p w:rsidR="00711560" w:rsidRDefault="00711560" w:rsidP="00711560">
      <w:pPr>
        <w:autoSpaceDE w:val="0"/>
        <w:autoSpaceDN w:val="0"/>
        <w:adjustRightInd w:val="0"/>
        <w:jc w:val="both"/>
        <w:rPr>
          <w:rFonts w:ascii="Arial" w:hAnsi="Arial" w:cs="Arial"/>
          <w:b/>
          <w:color w:val="000000"/>
          <w:sz w:val="24"/>
          <w:szCs w:val="24"/>
        </w:rPr>
      </w:pPr>
    </w:p>
    <w:p w:rsidR="000B4690" w:rsidRPr="00711560" w:rsidRDefault="00711560" w:rsidP="00711560">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br w:type="page"/>
      </w:r>
      <w:r w:rsidR="000B4690">
        <w:rPr>
          <w:rFonts w:ascii="Arial" w:hAnsi="Arial" w:cs="Arial"/>
          <w:b/>
          <w:color w:val="000000"/>
          <w:sz w:val="24"/>
          <w:szCs w:val="24"/>
        </w:rPr>
        <w:lastRenderedPageBreak/>
        <w:tab/>
      </w:r>
      <w:r w:rsidR="000B4690">
        <w:rPr>
          <w:rFonts w:ascii="Arial" w:hAnsi="Arial" w:cs="Arial"/>
          <w:b/>
          <w:color w:val="000000"/>
          <w:sz w:val="24"/>
          <w:szCs w:val="24"/>
        </w:rPr>
        <w:tab/>
      </w:r>
      <w:r w:rsidR="000B4690">
        <w:rPr>
          <w:rFonts w:ascii="Arial" w:hAnsi="Arial" w:cs="Arial"/>
          <w:b/>
          <w:color w:val="000000"/>
          <w:sz w:val="24"/>
          <w:szCs w:val="24"/>
        </w:rPr>
        <w:tab/>
      </w:r>
      <w:r w:rsidR="000B4690">
        <w:rPr>
          <w:rFonts w:ascii="Arial" w:hAnsi="Arial" w:cs="Arial"/>
          <w:b/>
          <w:color w:val="000000"/>
          <w:sz w:val="24"/>
          <w:szCs w:val="24"/>
        </w:rPr>
        <w:tab/>
      </w:r>
      <w:r w:rsidR="000B4690">
        <w:rPr>
          <w:rFonts w:ascii="Arial" w:hAnsi="Arial" w:cs="Arial"/>
          <w:b/>
          <w:color w:val="000000"/>
          <w:sz w:val="24"/>
          <w:szCs w:val="24"/>
        </w:rPr>
        <w:tab/>
      </w:r>
      <w:r>
        <w:rPr>
          <w:rFonts w:ascii="Arial" w:hAnsi="Arial" w:cs="Arial"/>
          <w:b/>
          <w:color w:val="000000"/>
          <w:sz w:val="24"/>
          <w:szCs w:val="24"/>
        </w:rPr>
        <w:tab/>
      </w:r>
      <w:r w:rsidR="00D95A36">
        <w:rPr>
          <w:rFonts w:ascii="Arial" w:hAnsi="Arial" w:cs="Arial"/>
          <w:color w:val="000000"/>
          <w:sz w:val="24"/>
          <w:szCs w:val="24"/>
        </w:rPr>
        <w:t>LIITE 8</w:t>
      </w:r>
    </w:p>
    <w:p w:rsidR="000B4690" w:rsidRDefault="000B4690" w:rsidP="000B4690">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Elintarvikkeiden vastaanottotarkastukset</w:t>
      </w:r>
    </w:p>
    <w:p w:rsidR="000B4690" w:rsidRPr="00DF3FB5" w:rsidRDefault="000B4690" w:rsidP="000B4690">
      <w:pPr>
        <w:autoSpaceDE w:val="0"/>
        <w:autoSpaceDN w:val="0"/>
        <w:adjustRightInd w:val="0"/>
        <w:jc w:val="both"/>
        <w:rPr>
          <w:rFonts w:ascii="Arial" w:hAnsi="Arial" w:cs="Arial"/>
          <w:color w:val="000000"/>
          <w:sz w:val="24"/>
          <w:szCs w:val="24"/>
        </w:rPr>
      </w:pPr>
      <w:r>
        <w:rPr>
          <w:rFonts w:ascii="Arial" w:hAnsi="Arial" w:cs="Arial"/>
          <w:color w:val="000000"/>
          <w:sz w:val="24"/>
          <w:szCs w:val="24"/>
        </w:rPr>
        <w:t>Kirjaustiheys______</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DF3FB5">
        <w:rPr>
          <w:rFonts w:ascii="Arial" w:hAnsi="Arial" w:cs="Arial"/>
          <w:color w:val="000000"/>
          <w:sz w:val="24"/>
          <w:szCs w:val="24"/>
        </w:rPr>
        <w:t>Vuosi_______</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3174"/>
        <w:gridCol w:w="1294"/>
        <w:gridCol w:w="4961"/>
        <w:gridCol w:w="1134"/>
      </w:tblGrid>
      <w:tr w:rsidR="000B4690" w:rsidRPr="00FD327F" w:rsidTr="00FD327F">
        <w:trPr>
          <w:trHeight w:val="345"/>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Pvm</w:t>
            </w:r>
          </w:p>
        </w:tc>
        <w:tc>
          <w:tcPr>
            <w:tcW w:w="3174" w:type="dxa"/>
            <w:shd w:val="clear" w:color="auto" w:fill="auto"/>
          </w:tcPr>
          <w:p w:rsidR="000B4690" w:rsidRPr="00FD327F" w:rsidRDefault="00B541F4"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Elintarvike</w:t>
            </w: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 xml:space="preserve">Lämpötila </w:t>
            </w: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Poikkeamat ja korjaavat toimenpiteet</w:t>
            </w: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r w:rsidRPr="00FD327F">
              <w:rPr>
                <w:rFonts w:ascii="Arial" w:hAnsi="Arial" w:cs="Arial"/>
                <w:color w:val="000000"/>
                <w:sz w:val="24"/>
                <w:szCs w:val="24"/>
              </w:rPr>
              <w:t>Kuittaus</w:t>
            </w: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503"/>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503"/>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489"/>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0B4690" w:rsidRPr="00FD327F" w:rsidTr="00FD327F">
        <w:trPr>
          <w:trHeight w:val="503"/>
        </w:trPr>
        <w:tc>
          <w:tcPr>
            <w:tcW w:w="778"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0B4690" w:rsidRPr="00FD327F" w:rsidRDefault="000B4690" w:rsidP="00FD327F">
            <w:pPr>
              <w:autoSpaceDE w:val="0"/>
              <w:autoSpaceDN w:val="0"/>
              <w:adjustRightInd w:val="0"/>
              <w:jc w:val="both"/>
              <w:rPr>
                <w:rFonts w:ascii="Arial" w:hAnsi="Arial" w:cs="Arial"/>
                <w:color w:val="000000"/>
                <w:sz w:val="24"/>
                <w:szCs w:val="24"/>
              </w:rPr>
            </w:pPr>
          </w:p>
        </w:tc>
      </w:tr>
      <w:tr w:rsidR="00D95A36" w:rsidRPr="00FD327F" w:rsidTr="00FD327F">
        <w:trPr>
          <w:trHeight w:val="503"/>
        </w:trPr>
        <w:tc>
          <w:tcPr>
            <w:tcW w:w="778" w:type="dxa"/>
            <w:shd w:val="clear" w:color="auto" w:fill="auto"/>
          </w:tcPr>
          <w:p w:rsidR="00D95A36" w:rsidRPr="00FD327F" w:rsidRDefault="00D95A36"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D95A36" w:rsidRPr="00FD327F" w:rsidRDefault="00D95A36"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D95A36" w:rsidRPr="00FD327F" w:rsidRDefault="00D95A36"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D95A36" w:rsidRPr="00FD327F" w:rsidRDefault="00D95A36"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D95A36" w:rsidRPr="00FD327F" w:rsidRDefault="00D95A36" w:rsidP="00FD327F">
            <w:pPr>
              <w:autoSpaceDE w:val="0"/>
              <w:autoSpaceDN w:val="0"/>
              <w:adjustRightInd w:val="0"/>
              <w:jc w:val="both"/>
              <w:rPr>
                <w:rFonts w:ascii="Arial" w:hAnsi="Arial" w:cs="Arial"/>
                <w:color w:val="000000"/>
                <w:sz w:val="24"/>
                <w:szCs w:val="24"/>
              </w:rPr>
            </w:pPr>
          </w:p>
        </w:tc>
      </w:tr>
      <w:tr w:rsidR="00D95A36" w:rsidRPr="00FD327F" w:rsidTr="00FD327F">
        <w:trPr>
          <w:trHeight w:val="503"/>
        </w:trPr>
        <w:tc>
          <w:tcPr>
            <w:tcW w:w="778" w:type="dxa"/>
            <w:shd w:val="clear" w:color="auto" w:fill="auto"/>
          </w:tcPr>
          <w:p w:rsidR="00D95A36" w:rsidRPr="00FD327F" w:rsidRDefault="00D95A36" w:rsidP="00FD327F">
            <w:pPr>
              <w:autoSpaceDE w:val="0"/>
              <w:autoSpaceDN w:val="0"/>
              <w:adjustRightInd w:val="0"/>
              <w:jc w:val="both"/>
              <w:rPr>
                <w:rFonts w:ascii="Arial" w:hAnsi="Arial" w:cs="Arial"/>
                <w:color w:val="000000"/>
                <w:sz w:val="24"/>
                <w:szCs w:val="24"/>
              </w:rPr>
            </w:pPr>
          </w:p>
        </w:tc>
        <w:tc>
          <w:tcPr>
            <w:tcW w:w="3174" w:type="dxa"/>
            <w:shd w:val="clear" w:color="auto" w:fill="auto"/>
          </w:tcPr>
          <w:p w:rsidR="00D95A36" w:rsidRPr="00FD327F" w:rsidRDefault="00D95A36" w:rsidP="00FD327F">
            <w:pPr>
              <w:autoSpaceDE w:val="0"/>
              <w:autoSpaceDN w:val="0"/>
              <w:adjustRightInd w:val="0"/>
              <w:jc w:val="both"/>
              <w:rPr>
                <w:rFonts w:ascii="Arial" w:hAnsi="Arial" w:cs="Arial"/>
                <w:color w:val="000000"/>
                <w:sz w:val="24"/>
                <w:szCs w:val="24"/>
              </w:rPr>
            </w:pPr>
          </w:p>
        </w:tc>
        <w:tc>
          <w:tcPr>
            <w:tcW w:w="1294" w:type="dxa"/>
            <w:shd w:val="clear" w:color="auto" w:fill="auto"/>
          </w:tcPr>
          <w:p w:rsidR="00D95A36" w:rsidRPr="00FD327F" w:rsidRDefault="00D95A36" w:rsidP="00FD327F">
            <w:pPr>
              <w:autoSpaceDE w:val="0"/>
              <w:autoSpaceDN w:val="0"/>
              <w:adjustRightInd w:val="0"/>
              <w:jc w:val="both"/>
              <w:rPr>
                <w:rFonts w:ascii="Arial" w:hAnsi="Arial" w:cs="Arial"/>
                <w:color w:val="000000"/>
                <w:sz w:val="24"/>
                <w:szCs w:val="24"/>
              </w:rPr>
            </w:pPr>
          </w:p>
        </w:tc>
        <w:tc>
          <w:tcPr>
            <w:tcW w:w="4961" w:type="dxa"/>
            <w:shd w:val="clear" w:color="auto" w:fill="auto"/>
          </w:tcPr>
          <w:p w:rsidR="00D95A36" w:rsidRPr="00FD327F" w:rsidRDefault="00D95A36" w:rsidP="00FD327F">
            <w:pPr>
              <w:autoSpaceDE w:val="0"/>
              <w:autoSpaceDN w:val="0"/>
              <w:adjustRightInd w:val="0"/>
              <w:jc w:val="both"/>
              <w:rPr>
                <w:rFonts w:ascii="Arial" w:hAnsi="Arial" w:cs="Arial"/>
                <w:color w:val="000000"/>
                <w:sz w:val="24"/>
                <w:szCs w:val="24"/>
              </w:rPr>
            </w:pPr>
          </w:p>
        </w:tc>
        <w:tc>
          <w:tcPr>
            <w:tcW w:w="1134" w:type="dxa"/>
            <w:shd w:val="clear" w:color="auto" w:fill="auto"/>
          </w:tcPr>
          <w:p w:rsidR="00D95A36" w:rsidRPr="00FD327F" w:rsidRDefault="00D95A36" w:rsidP="00FD327F">
            <w:pPr>
              <w:autoSpaceDE w:val="0"/>
              <w:autoSpaceDN w:val="0"/>
              <w:adjustRightInd w:val="0"/>
              <w:jc w:val="both"/>
              <w:rPr>
                <w:rFonts w:ascii="Arial" w:hAnsi="Arial" w:cs="Arial"/>
                <w:color w:val="000000"/>
                <w:sz w:val="24"/>
                <w:szCs w:val="24"/>
              </w:rPr>
            </w:pPr>
          </w:p>
        </w:tc>
      </w:tr>
    </w:tbl>
    <w:p w:rsidR="000B4690" w:rsidRPr="00D95A36" w:rsidRDefault="000B4690" w:rsidP="00D95A36">
      <w:pPr>
        <w:tabs>
          <w:tab w:val="left" w:pos="2130"/>
        </w:tabs>
        <w:rPr>
          <w:rFonts w:ascii="Arial" w:hAnsi="Arial" w:cs="Arial"/>
          <w:sz w:val="24"/>
          <w:szCs w:val="24"/>
        </w:rPr>
      </w:pPr>
    </w:p>
    <w:sectPr w:rsidR="000B4690" w:rsidRPr="00D95A36" w:rsidSect="00A01D4F">
      <w:headerReference w:type="default" r:id="rId17"/>
      <w:footerReference w:type="even" r:id="rId18"/>
      <w:footerReference w:type="default" r:id="rId19"/>
      <w:footerReference w:type="first" r:id="rId20"/>
      <w:pgSz w:w="11906" w:h="16838" w:code="9"/>
      <w:pgMar w:top="1417" w:right="1134" w:bottom="1417" w:left="1134" w:header="794"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E7" w:rsidRDefault="00ED6EE7" w:rsidP="006A48D4">
      <w:pPr>
        <w:spacing w:after="0" w:line="240" w:lineRule="auto"/>
      </w:pPr>
      <w:r>
        <w:separator/>
      </w:r>
    </w:p>
  </w:endnote>
  <w:endnote w:type="continuationSeparator" w:id="0">
    <w:p w:rsidR="00ED6EE7" w:rsidRDefault="00ED6EE7" w:rsidP="006A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60" w:rsidRDefault="00555860">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60" w:rsidRDefault="00555860">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60" w:rsidRDefault="00555860">
    <w:pPr>
      <w:spacing w:after="0"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DB" w:rsidRPr="00552186" w:rsidRDefault="009F4BDB">
    <w:pPr>
      <w:pStyle w:val="Alatunniste"/>
      <w:rPr>
        <w:rFonts w:ascii="Helvetica Narrow" w:hAnsi="Helvetica Narrow"/>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60" w:rsidRDefault="00555860">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E7" w:rsidRDefault="00ED6EE7" w:rsidP="006A48D4">
      <w:pPr>
        <w:spacing w:after="0" w:line="240" w:lineRule="auto"/>
      </w:pPr>
      <w:r>
        <w:separator/>
      </w:r>
    </w:p>
  </w:footnote>
  <w:footnote w:type="continuationSeparator" w:id="0">
    <w:p w:rsidR="00ED6EE7" w:rsidRDefault="00ED6EE7" w:rsidP="006A4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EB" w:rsidRDefault="00B55AEB" w:rsidP="00B55AEB">
    <w:pPr>
      <w:pStyle w:val="Yltunniste"/>
      <w:tabs>
        <w:tab w:val="clear" w:pos="4819"/>
        <w:tab w:val="left" w:pos="4820"/>
      </w:tabs>
      <w:spacing w:before="2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52" type="#_x0000_t75" alt="Posa_Logo_has_rgb" style="position:absolute;margin-left:352.9pt;margin-top:-.75pt;width:115.5pt;height:53.25pt;z-index:-251658752;visibility:visible">
          <v:imagedata r:id="rId1" o:title="Posa_Logo_has_rgb"/>
        </v:shape>
      </w:pict>
    </w:r>
    <w:r>
      <w:t>Lomakkeen laatija: Susanna Salokangas</w:t>
    </w:r>
  </w:p>
  <w:p w:rsidR="00B55AEB" w:rsidRDefault="00B55AEB" w:rsidP="00B55AEB">
    <w:pPr>
      <w:pStyle w:val="Yltunniste"/>
      <w:tabs>
        <w:tab w:val="clear" w:pos="4819"/>
        <w:tab w:val="left" w:pos="4820"/>
      </w:tabs>
    </w:pPr>
    <w:proofErr w:type="gramStart"/>
    <w:r>
      <w:t>Muokannut: Johanna Ahonen</w:t>
    </w:r>
    <w:proofErr w:type="gramEnd"/>
  </w:p>
  <w:p w:rsidR="00B55AEB" w:rsidRDefault="00B55AEB" w:rsidP="00B55AEB">
    <w:pPr>
      <w:pStyle w:val="Yltunniste"/>
      <w:tabs>
        <w:tab w:val="clear" w:pos="4819"/>
        <w:tab w:val="left" w:pos="4820"/>
      </w:tabs>
    </w:pPr>
    <w:r>
      <w:t>Päivitys:</w:t>
    </w:r>
    <w:r w:rsidRPr="007378BF">
      <w:rPr>
        <w:noProof/>
        <w:lang w:eastAsia="fi-FI"/>
      </w:rPr>
      <w:t xml:space="preserve"> </w:t>
    </w:r>
    <w:r>
      <w:rPr>
        <w:noProof/>
        <w:lang w:eastAsia="fi-FI"/>
      </w:rPr>
      <w:t>2</w:t>
    </w:r>
    <w:r w:rsidR="00182D6F">
      <w:rPr>
        <w:noProof/>
        <w:lang w:eastAsia="fi-FI"/>
      </w:rPr>
      <w:t>2</w:t>
    </w:r>
    <w:r>
      <w:rPr>
        <w:noProof/>
        <w:lang w:eastAsia="fi-FI"/>
      </w:rPr>
      <w:t>.</w:t>
    </w:r>
    <w:r w:rsidR="00182D6F">
      <w:rPr>
        <w:noProof/>
        <w:lang w:eastAsia="fi-FI"/>
      </w:rPr>
      <w:t>4</w:t>
    </w:r>
    <w:r>
      <w:rPr>
        <w:noProof/>
        <w:lang w:eastAsia="fi-FI"/>
      </w:rPr>
      <w:t>.2021</w:t>
    </w:r>
  </w:p>
  <w:p w:rsidR="00B55AEB" w:rsidRDefault="00B55AEB" w:rsidP="00B55AEB">
    <w:pPr>
      <w:pStyle w:val="Yltunniste"/>
      <w:tabs>
        <w:tab w:val="clear" w:pos="4819"/>
        <w:tab w:val="left" w:pos="4820"/>
      </w:tabs>
    </w:pPr>
    <w:r>
      <w:t>Hyväksyjä: Laura Juhantalo</w:t>
    </w:r>
  </w:p>
  <w:p w:rsidR="003B0143" w:rsidRDefault="003B0143">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EB" w:rsidRDefault="00B55AE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60" w:rsidRDefault="00555860" w:rsidP="006A48D4">
    <w:pPr>
      <w:pStyle w:val="Yltunniste"/>
      <w:tabs>
        <w:tab w:val="clear" w:pos="4819"/>
        <w:tab w:val="left" w:pos="4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751"/>
    <w:multiLevelType w:val="hybridMultilevel"/>
    <w:tmpl w:val="548273EE"/>
    <w:lvl w:ilvl="0" w:tplc="3D625498">
      <w:start w:val="12"/>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700348E"/>
    <w:multiLevelType w:val="hybridMultilevel"/>
    <w:tmpl w:val="E55A4E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AF804CD"/>
    <w:multiLevelType w:val="hybridMultilevel"/>
    <w:tmpl w:val="0A2EE736"/>
    <w:lvl w:ilvl="0" w:tplc="3D625498">
      <w:start w:val="12"/>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EB14BBF"/>
    <w:multiLevelType w:val="hybridMultilevel"/>
    <w:tmpl w:val="231C742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85E76CA"/>
    <w:multiLevelType w:val="multilevel"/>
    <w:tmpl w:val="C748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B6F4C"/>
    <w:multiLevelType w:val="hybridMultilevel"/>
    <w:tmpl w:val="039A9F64"/>
    <w:lvl w:ilvl="0" w:tplc="3D625498">
      <w:start w:val="12"/>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39A7842"/>
    <w:multiLevelType w:val="hybridMultilevel"/>
    <w:tmpl w:val="BA6C6E66"/>
    <w:lvl w:ilvl="0" w:tplc="3D625498">
      <w:start w:val="12"/>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B3223ED"/>
    <w:multiLevelType w:val="hybridMultilevel"/>
    <w:tmpl w:val="F89C39A6"/>
    <w:lvl w:ilvl="0" w:tplc="3D625498">
      <w:start w:val="12"/>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0FF172F"/>
    <w:multiLevelType w:val="hybridMultilevel"/>
    <w:tmpl w:val="2536D74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5EC33243"/>
    <w:multiLevelType w:val="hybridMultilevel"/>
    <w:tmpl w:val="C8E472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7B2E578B"/>
    <w:multiLevelType w:val="hybridMultilevel"/>
    <w:tmpl w:val="DDCED00A"/>
    <w:lvl w:ilvl="0" w:tplc="3D625498">
      <w:start w:val="12"/>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BEB30CD"/>
    <w:multiLevelType w:val="hybridMultilevel"/>
    <w:tmpl w:val="E05A60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7FBD5AA3"/>
    <w:multiLevelType w:val="hybridMultilevel"/>
    <w:tmpl w:val="1546A5E6"/>
    <w:lvl w:ilvl="0" w:tplc="B030C622">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3"/>
  </w:num>
  <w:num w:numId="5">
    <w:abstractNumId w:val="11"/>
  </w:num>
  <w:num w:numId="6">
    <w:abstractNumId w:val="0"/>
  </w:num>
  <w:num w:numId="7">
    <w:abstractNumId w:val="5"/>
  </w:num>
  <w:num w:numId="8">
    <w:abstractNumId w:val="10"/>
  </w:num>
  <w:num w:numId="9">
    <w:abstractNumId w:val="6"/>
  </w:num>
  <w:num w:numId="10">
    <w:abstractNumId w:val="8"/>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ocumentProtection w:edit="readOnly" w:enforcement="0"/>
  <w:defaultTabStop w:val="1304"/>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9BF"/>
    <w:rsid w:val="000167BF"/>
    <w:rsid w:val="00021ED1"/>
    <w:rsid w:val="00026170"/>
    <w:rsid w:val="00027034"/>
    <w:rsid w:val="00055C15"/>
    <w:rsid w:val="000608FA"/>
    <w:rsid w:val="000A5A29"/>
    <w:rsid w:val="000B3FF7"/>
    <w:rsid w:val="000B4690"/>
    <w:rsid w:val="000B57C6"/>
    <w:rsid w:val="000B68AB"/>
    <w:rsid w:val="00100DCF"/>
    <w:rsid w:val="00125DAD"/>
    <w:rsid w:val="00127544"/>
    <w:rsid w:val="00155019"/>
    <w:rsid w:val="00172467"/>
    <w:rsid w:val="00182D6F"/>
    <w:rsid w:val="00184EC2"/>
    <w:rsid w:val="001A74BF"/>
    <w:rsid w:val="001B4ADF"/>
    <w:rsid w:val="001E1B1F"/>
    <w:rsid w:val="001E540C"/>
    <w:rsid w:val="00217F32"/>
    <w:rsid w:val="00221A84"/>
    <w:rsid w:val="0024506A"/>
    <w:rsid w:val="002642BB"/>
    <w:rsid w:val="002712F6"/>
    <w:rsid w:val="0028428B"/>
    <w:rsid w:val="002A045A"/>
    <w:rsid w:val="002A0C38"/>
    <w:rsid w:val="002A3C32"/>
    <w:rsid w:val="002A4DDD"/>
    <w:rsid w:val="002A6D6E"/>
    <w:rsid w:val="002D62A5"/>
    <w:rsid w:val="002E1EC2"/>
    <w:rsid w:val="002F1E64"/>
    <w:rsid w:val="003010E3"/>
    <w:rsid w:val="00301A5E"/>
    <w:rsid w:val="00321619"/>
    <w:rsid w:val="0033045D"/>
    <w:rsid w:val="00331BCD"/>
    <w:rsid w:val="00342950"/>
    <w:rsid w:val="003450C8"/>
    <w:rsid w:val="00346C90"/>
    <w:rsid w:val="00357047"/>
    <w:rsid w:val="0036156B"/>
    <w:rsid w:val="00371C11"/>
    <w:rsid w:val="00377100"/>
    <w:rsid w:val="003930F4"/>
    <w:rsid w:val="00396078"/>
    <w:rsid w:val="003A54B4"/>
    <w:rsid w:val="003B0143"/>
    <w:rsid w:val="003B3B0F"/>
    <w:rsid w:val="003B40EA"/>
    <w:rsid w:val="003C6A59"/>
    <w:rsid w:val="003C73D2"/>
    <w:rsid w:val="003F343B"/>
    <w:rsid w:val="00402C8D"/>
    <w:rsid w:val="00450102"/>
    <w:rsid w:val="00466E53"/>
    <w:rsid w:val="00472A42"/>
    <w:rsid w:val="0047701D"/>
    <w:rsid w:val="00481102"/>
    <w:rsid w:val="0048682E"/>
    <w:rsid w:val="00494B67"/>
    <w:rsid w:val="004A07AD"/>
    <w:rsid w:val="004B0985"/>
    <w:rsid w:val="004C0A2E"/>
    <w:rsid w:val="004D41C9"/>
    <w:rsid w:val="004E40DD"/>
    <w:rsid w:val="004E6922"/>
    <w:rsid w:val="004F1100"/>
    <w:rsid w:val="004F4752"/>
    <w:rsid w:val="00503D5C"/>
    <w:rsid w:val="00513700"/>
    <w:rsid w:val="00513C00"/>
    <w:rsid w:val="00527286"/>
    <w:rsid w:val="0053573A"/>
    <w:rsid w:val="00551F0E"/>
    <w:rsid w:val="00552186"/>
    <w:rsid w:val="00555860"/>
    <w:rsid w:val="005618CA"/>
    <w:rsid w:val="00582673"/>
    <w:rsid w:val="005964DF"/>
    <w:rsid w:val="005B73D1"/>
    <w:rsid w:val="005D0C24"/>
    <w:rsid w:val="005D705D"/>
    <w:rsid w:val="005D7620"/>
    <w:rsid w:val="005D783B"/>
    <w:rsid w:val="005F33D0"/>
    <w:rsid w:val="00604E6E"/>
    <w:rsid w:val="006245A3"/>
    <w:rsid w:val="00626DF2"/>
    <w:rsid w:val="0062746E"/>
    <w:rsid w:val="00631D13"/>
    <w:rsid w:val="00650D39"/>
    <w:rsid w:val="00652D9C"/>
    <w:rsid w:val="00660CF3"/>
    <w:rsid w:val="006A48D4"/>
    <w:rsid w:val="006A600D"/>
    <w:rsid w:val="006C7896"/>
    <w:rsid w:val="006F06F9"/>
    <w:rsid w:val="006F654D"/>
    <w:rsid w:val="00705FBB"/>
    <w:rsid w:val="00706615"/>
    <w:rsid w:val="00711560"/>
    <w:rsid w:val="007157FB"/>
    <w:rsid w:val="007217F2"/>
    <w:rsid w:val="00723AA5"/>
    <w:rsid w:val="00723E5B"/>
    <w:rsid w:val="007378BF"/>
    <w:rsid w:val="00755321"/>
    <w:rsid w:val="007771CC"/>
    <w:rsid w:val="0079163E"/>
    <w:rsid w:val="00796F72"/>
    <w:rsid w:val="007A1C8E"/>
    <w:rsid w:val="007C1102"/>
    <w:rsid w:val="00803D77"/>
    <w:rsid w:val="00804E62"/>
    <w:rsid w:val="00812678"/>
    <w:rsid w:val="008179BF"/>
    <w:rsid w:val="00821AD5"/>
    <w:rsid w:val="00833656"/>
    <w:rsid w:val="008372B1"/>
    <w:rsid w:val="00851BB4"/>
    <w:rsid w:val="00861146"/>
    <w:rsid w:val="00880625"/>
    <w:rsid w:val="00882121"/>
    <w:rsid w:val="00891079"/>
    <w:rsid w:val="00895E68"/>
    <w:rsid w:val="008A21CF"/>
    <w:rsid w:val="008A6EAE"/>
    <w:rsid w:val="008C7568"/>
    <w:rsid w:val="008E1AD0"/>
    <w:rsid w:val="008E41F0"/>
    <w:rsid w:val="009000A8"/>
    <w:rsid w:val="009013CF"/>
    <w:rsid w:val="0091799A"/>
    <w:rsid w:val="009336EB"/>
    <w:rsid w:val="0093783B"/>
    <w:rsid w:val="00947ACD"/>
    <w:rsid w:val="009742A8"/>
    <w:rsid w:val="00974DA8"/>
    <w:rsid w:val="00975DF0"/>
    <w:rsid w:val="009924E9"/>
    <w:rsid w:val="00994C84"/>
    <w:rsid w:val="009A2330"/>
    <w:rsid w:val="009A3FF5"/>
    <w:rsid w:val="009C23C7"/>
    <w:rsid w:val="009C3BDC"/>
    <w:rsid w:val="009E2ADB"/>
    <w:rsid w:val="009F4BDB"/>
    <w:rsid w:val="00A01D4F"/>
    <w:rsid w:val="00A302BD"/>
    <w:rsid w:val="00A4141C"/>
    <w:rsid w:val="00A74457"/>
    <w:rsid w:val="00A776BA"/>
    <w:rsid w:val="00A84F22"/>
    <w:rsid w:val="00A97C71"/>
    <w:rsid w:val="00AB41A8"/>
    <w:rsid w:val="00AB7B9C"/>
    <w:rsid w:val="00AD4D86"/>
    <w:rsid w:val="00AD61D9"/>
    <w:rsid w:val="00AD6E26"/>
    <w:rsid w:val="00B07E11"/>
    <w:rsid w:val="00B11687"/>
    <w:rsid w:val="00B15510"/>
    <w:rsid w:val="00B21824"/>
    <w:rsid w:val="00B26274"/>
    <w:rsid w:val="00B275B3"/>
    <w:rsid w:val="00B42E94"/>
    <w:rsid w:val="00B45604"/>
    <w:rsid w:val="00B541F4"/>
    <w:rsid w:val="00B55AEB"/>
    <w:rsid w:val="00B83483"/>
    <w:rsid w:val="00BA7037"/>
    <w:rsid w:val="00BD386B"/>
    <w:rsid w:val="00BD5162"/>
    <w:rsid w:val="00BD5E8F"/>
    <w:rsid w:val="00BE049F"/>
    <w:rsid w:val="00BE6E76"/>
    <w:rsid w:val="00BF5461"/>
    <w:rsid w:val="00C1597A"/>
    <w:rsid w:val="00C279F2"/>
    <w:rsid w:val="00C425D6"/>
    <w:rsid w:val="00C47AE5"/>
    <w:rsid w:val="00C726D5"/>
    <w:rsid w:val="00C7787A"/>
    <w:rsid w:val="00C86554"/>
    <w:rsid w:val="00C90672"/>
    <w:rsid w:val="00C92F42"/>
    <w:rsid w:val="00CC4B42"/>
    <w:rsid w:val="00CC5C76"/>
    <w:rsid w:val="00CE454A"/>
    <w:rsid w:val="00CF3F2E"/>
    <w:rsid w:val="00D1101F"/>
    <w:rsid w:val="00D13378"/>
    <w:rsid w:val="00D13D35"/>
    <w:rsid w:val="00D15542"/>
    <w:rsid w:val="00D22400"/>
    <w:rsid w:val="00D23B7A"/>
    <w:rsid w:val="00D4063F"/>
    <w:rsid w:val="00D44D7B"/>
    <w:rsid w:val="00D46230"/>
    <w:rsid w:val="00D72683"/>
    <w:rsid w:val="00D74A0C"/>
    <w:rsid w:val="00D835FE"/>
    <w:rsid w:val="00D9204E"/>
    <w:rsid w:val="00D95A36"/>
    <w:rsid w:val="00DC2B0E"/>
    <w:rsid w:val="00DF09C9"/>
    <w:rsid w:val="00DF186C"/>
    <w:rsid w:val="00DF3E0F"/>
    <w:rsid w:val="00DF3FB5"/>
    <w:rsid w:val="00E01989"/>
    <w:rsid w:val="00E157D5"/>
    <w:rsid w:val="00E24DC8"/>
    <w:rsid w:val="00E252FD"/>
    <w:rsid w:val="00E42BDA"/>
    <w:rsid w:val="00E52058"/>
    <w:rsid w:val="00E54161"/>
    <w:rsid w:val="00E65C8C"/>
    <w:rsid w:val="00E72FC3"/>
    <w:rsid w:val="00E740DC"/>
    <w:rsid w:val="00E754A2"/>
    <w:rsid w:val="00E84A8F"/>
    <w:rsid w:val="00E94C61"/>
    <w:rsid w:val="00EA1E8E"/>
    <w:rsid w:val="00EA6375"/>
    <w:rsid w:val="00EB502A"/>
    <w:rsid w:val="00ED4562"/>
    <w:rsid w:val="00ED5A4F"/>
    <w:rsid w:val="00ED6EE7"/>
    <w:rsid w:val="00EE0D60"/>
    <w:rsid w:val="00F06DC8"/>
    <w:rsid w:val="00F07520"/>
    <w:rsid w:val="00F16D5B"/>
    <w:rsid w:val="00F37BAD"/>
    <w:rsid w:val="00F4686B"/>
    <w:rsid w:val="00F5054B"/>
    <w:rsid w:val="00F72ECF"/>
    <w:rsid w:val="00F85E6A"/>
    <w:rsid w:val="00F94F29"/>
    <w:rsid w:val="00FA786B"/>
    <w:rsid w:val="00FB7226"/>
    <w:rsid w:val="00FD327F"/>
    <w:rsid w:val="00FE45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Calibri"/>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D4D86"/>
    <w:pPr>
      <w:spacing w:after="200" w:line="276" w:lineRule="auto"/>
    </w:pPr>
    <w:rPr>
      <w:sz w:val="22"/>
      <w:szCs w:val="22"/>
      <w:lang w:eastAsia="en-US"/>
    </w:rPr>
  </w:style>
  <w:style w:type="paragraph" w:styleId="Otsikko8">
    <w:name w:val="heading 8"/>
    <w:basedOn w:val="Normaali"/>
    <w:next w:val="Normaali"/>
    <w:link w:val="Otsikko8Char"/>
    <w:qFormat/>
    <w:rsid w:val="007217F2"/>
    <w:pPr>
      <w:keepNext/>
      <w:spacing w:after="0" w:line="240" w:lineRule="auto"/>
      <w:outlineLvl w:val="7"/>
    </w:pPr>
    <w:rPr>
      <w:rFonts w:ascii="Century Gothic" w:eastAsia="Times New Roman" w:hAnsi="Century Gothic" w:cs="Arial"/>
      <w:sz w:val="28"/>
      <w:szCs w:val="32"/>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6A48D4"/>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6A48D4"/>
    <w:rPr>
      <w:rFonts w:ascii="Tahoma" w:hAnsi="Tahoma" w:cs="Tahoma"/>
      <w:sz w:val="16"/>
      <w:szCs w:val="16"/>
    </w:rPr>
  </w:style>
  <w:style w:type="paragraph" w:styleId="Yltunniste">
    <w:name w:val="header"/>
    <w:basedOn w:val="Normaali"/>
    <w:link w:val="YltunnisteChar"/>
    <w:uiPriority w:val="99"/>
    <w:unhideWhenUsed/>
    <w:rsid w:val="006A48D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A48D4"/>
  </w:style>
  <w:style w:type="paragraph" w:styleId="Alatunniste">
    <w:name w:val="footer"/>
    <w:basedOn w:val="Normaali"/>
    <w:link w:val="AlatunnisteChar"/>
    <w:uiPriority w:val="99"/>
    <w:unhideWhenUsed/>
    <w:locked/>
    <w:rsid w:val="006A48D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A48D4"/>
  </w:style>
  <w:style w:type="character" w:styleId="Hyperlinkki">
    <w:name w:val="Hyperlink"/>
    <w:uiPriority w:val="99"/>
    <w:unhideWhenUsed/>
    <w:rsid w:val="00346C90"/>
    <w:rPr>
      <w:color w:val="0000FF"/>
      <w:u w:val="single"/>
    </w:rPr>
  </w:style>
  <w:style w:type="character" w:customStyle="1" w:styleId="Otsikko8Char">
    <w:name w:val="Otsikko 8 Char"/>
    <w:link w:val="Otsikko8"/>
    <w:rsid w:val="007217F2"/>
    <w:rPr>
      <w:rFonts w:ascii="Century Gothic" w:eastAsia="Times New Roman" w:hAnsi="Century Gothic" w:cs="Arial"/>
      <w:sz w:val="28"/>
      <w:szCs w:val="32"/>
    </w:rPr>
  </w:style>
  <w:style w:type="paragraph" w:styleId="Leipteksti2">
    <w:name w:val="Body Text 2"/>
    <w:basedOn w:val="Normaali"/>
    <w:link w:val="Leipteksti2Char"/>
    <w:rsid w:val="007217F2"/>
    <w:pPr>
      <w:spacing w:after="0" w:line="240" w:lineRule="auto"/>
    </w:pPr>
    <w:rPr>
      <w:rFonts w:ascii="Arial" w:eastAsia="Times New Roman" w:hAnsi="Arial" w:cs="Arial"/>
      <w:sz w:val="16"/>
      <w:szCs w:val="24"/>
      <w:lang w:eastAsia="fi-FI"/>
    </w:rPr>
  </w:style>
  <w:style w:type="character" w:customStyle="1" w:styleId="Leipteksti2Char">
    <w:name w:val="Leipäteksti 2 Char"/>
    <w:link w:val="Leipteksti2"/>
    <w:rsid w:val="007217F2"/>
    <w:rPr>
      <w:rFonts w:ascii="Arial" w:eastAsia="Times New Roman" w:hAnsi="Arial" w:cs="Arial"/>
      <w:sz w:val="16"/>
      <w:szCs w:val="24"/>
    </w:rPr>
  </w:style>
  <w:style w:type="table" w:styleId="TaulukkoRuudukko">
    <w:name w:val="Table Grid"/>
    <w:basedOn w:val="Normaalitaulukko"/>
    <w:uiPriority w:val="59"/>
    <w:rsid w:val="00CC5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372B1"/>
  </w:style>
  <w:style w:type="character" w:styleId="Korostus">
    <w:name w:val="Emphasis"/>
    <w:uiPriority w:val="20"/>
    <w:qFormat/>
    <w:rsid w:val="008372B1"/>
    <w:rPr>
      <w:i/>
      <w:iCs/>
    </w:rPr>
  </w:style>
  <w:style w:type="character" w:styleId="AvattuHyperlinkki">
    <w:name w:val="FollowedHyperlink"/>
    <w:uiPriority w:val="99"/>
    <w:semiHidden/>
    <w:unhideWhenUsed/>
    <w:rsid w:val="008372B1"/>
    <w:rPr>
      <w:color w:val="954F72"/>
      <w:u w:val="single"/>
    </w:rPr>
  </w:style>
  <w:style w:type="character" w:styleId="Voimakas">
    <w:name w:val="Strong"/>
    <w:uiPriority w:val="22"/>
    <w:qFormat/>
    <w:rsid w:val="00A77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9580">
      <w:bodyDiv w:val="1"/>
      <w:marLeft w:val="0"/>
      <w:marRight w:val="0"/>
      <w:marTop w:val="0"/>
      <w:marBottom w:val="0"/>
      <w:divBdr>
        <w:top w:val="none" w:sz="0" w:space="0" w:color="auto"/>
        <w:left w:val="none" w:sz="0" w:space="0" w:color="auto"/>
        <w:bottom w:val="none" w:sz="0" w:space="0" w:color="auto"/>
        <w:right w:val="none" w:sz="0" w:space="0" w:color="auto"/>
      </w:divBdr>
    </w:div>
    <w:div w:id="314334325">
      <w:bodyDiv w:val="1"/>
      <w:marLeft w:val="0"/>
      <w:marRight w:val="0"/>
      <w:marTop w:val="0"/>
      <w:marBottom w:val="0"/>
      <w:divBdr>
        <w:top w:val="none" w:sz="0" w:space="0" w:color="auto"/>
        <w:left w:val="none" w:sz="0" w:space="0" w:color="auto"/>
        <w:bottom w:val="none" w:sz="0" w:space="0" w:color="auto"/>
        <w:right w:val="none" w:sz="0" w:space="0" w:color="auto"/>
      </w:divBdr>
    </w:div>
    <w:div w:id="669023056">
      <w:bodyDiv w:val="1"/>
      <w:marLeft w:val="0"/>
      <w:marRight w:val="0"/>
      <w:marTop w:val="0"/>
      <w:marBottom w:val="0"/>
      <w:divBdr>
        <w:top w:val="none" w:sz="0" w:space="0" w:color="auto"/>
        <w:left w:val="none" w:sz="0" w:space="0" w:color="auto"/>
        <w:bottom w:val="none" w:sz="0" w:space="0" w:color="auto"/>
        <w:right w:val="none" w:sz="0" w:space="0" w:color="auto"/>
      </w:divBdr>
    </w:div>
    <w:div w:id="1035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uokavirasto.fi/globalassets/tietoa-meista/asiointi/oppaat-ja-lomakkeet/yritykset/elintarvikeala/elintarvikealan-oppaat/elintarvikkeiden-mikrobiologiset-vaatimukset_ohjeita-toimijoille.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uokavirasto.fi/globalassets/tietoa-meista/asiointi/oppaat-ja-lomakkeet/yritykset/elintarvikeala/kemialliset-vaatimukset/eviran_ohje_17056_1.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okavirasto.fi/globalassets/yritykset/elintarvikeala/elintarvikealan-yhteiset-vaatimukset/ohje-ilmoitettujen-elintarvikehuoneistojen-elintarvikehygieniasta.pdf" TargetMode="External"/><Relationship Id="rId5" Type="http://schemas.openxmlformats.org/officeDocument/2006/relationships/webSettings" Target="webSettings.xml"/><Relationship Id="rId15"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5.5.2020.pdf%20"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uokavirasto.fi/globalassets/tietoa-meista/asiointi/oppaat-ja-lomakkeet/yritykset/elintarvikeala/elintarvikealan-oppaat/elintarviketieto_opas_fi.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358B-F412-4AF8-AE49-8CC4F288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2612</Words>
  <Characters>21165</Characters>
  <Application>Microsoft Office Word</Application>
  <DocSecurity>0</DocSecurity>
  <Lines>176</Lines>
  <Paragraphs>47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23730</CharactersWithSpaces>
  <SharedDoc>false</SharedDoc>
  <HLinks>
    <vt:vector size="30" baseType="variant">
      <vt:variant>
        <vt:i4>3276913</vt:i4>
      </vt:variant>
      <vt:variant>
        <vt:i4>12</vt:i4>
      </vt:variant>
      <vt:variant>
        <vt:i4>0</vt:i4>
      </vt:variant>
      <vt:variant>
        <vt:i4>5</vt:i4>
      </vt:variant>
      <vt:variant>
        <vt:lpwstr>https://www.ruokavirasto.fi/globalassets/yritykset/elintarvikeala/elintarvikealan-yhteiset-vaatimukset/pakkaamattoman-helposti-pilaantuvan-elintarvikkeen-kasittely/pakkaamattoman_helposti_pilaantuvan_elintarvikkeen_kasittely-taulukko-15.5.2020.pdf</vt:lpwstr>
      </vt:variant>
      <vt:variant>
        <vt:lpwstr/>
      </vt:variant>
      <vt:variant>
        <vt:i4>3211296</vt:i4>
      </vt:variant>
      <vt:variant>
        <vt:i4>9</vt:i4>
      </vt:variant>
      <vt:variant>
        <vt:i4>0</vt:i4>
      </vt:variant>
      <vt:variant>
        <vt:i4>5</vt:i4>
      </vt:variant>
      <vt:variant>
        <vt:lpwstr>https://www.ruokavirasto.fi/globalassets/tietoa-meista/asiointi/oppaat-ja-lomakkeet/yritykset/elintarvikeala/elintarvikealan-oppaat/elintarviketieto_opas_fi.pdf</vt:lpwstr>
      </vt:variant>
      <vt:variant>
        <vt:lpwstr/>
      </vt:variant>
      <vt:variant>
        <vt:i4>458848</vt:i4>
      </vt:variant>
      <vt:variant>
        <vt:i4>6</vt:i4>
      </vt:variant>
      <vt:variant>
        <vt:i4>0</vt:i4>
      </vt:variant>
      <vt:variant>
        <vt:i4>5</vt:i4>
      </vt:variant>
      <vt:variant>
        <vt:lpwstr>https://www.ruokavirasto.fi/globalassets/tietoa-meista/asiointi/oppaat-ja-lomakkeet/yritykset/elintarvikeala/elintarvikealan-oppaat/elintarvikkeiden-mikrobiologiset-vaatimukset_ohjeita-toimijoille.pdf</vt:lpwstr>
      </vt:variant>
      <vt:variant>
        <vt:lpwstr/>
      </vt:variant>
      <vt:variant>
        <vt:i4>6619202</vt:i4>
      </vt:variant>
      <vt:variant>
        <vt:i4>3</vt:i4>
      </vt:variant>
      <vt:variant>
        <vt:i4>0</vt:i4>
      </vt:variant>
      <vt:variant>
        <vt:i4>5</vt:i4>
      </vt:variant>
      <vt:variant>
        <vt:lpwstr>https://www.ruokavirasto.fi/globalassets/tietoa-meista/asiointi/oppaat-ja-lomakkeet/yritykset/elintarvikeala/kemialliset-vaatimukset/eviran_ohje_17056_1.pdf</vt:lpwstr>
      </vt:variant>
      <vt:variant>
        <vt:lpwstr/>
      </vt:variant>
      <vt:variant>
        <vt:i4>5832793</vt:i4>
      </vt:variant>
      <vt:variant>
        <vt:i4>0</vt:i4>
      </vt:variant>
      <vt:variant>
        <vt:i4>0</vt:i4>
      </vt:variant>
      <vt:variant>
        <vt:i4>5</vt:i4>
      </vt:variant>
      <vt:variant>
        <vt:lpwstr>https://www.ruokavirasto.fi/globalassets/yritykset/elintarvikeala/elintarvikealan-yhteiset-vaatimukset/ohje-ilmoitettujen-elintarvikehuoneistojen-elintarvikehygieniasta.pdf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Mika</cp:lastModifiedBy>
  <cp:revision>2</cp:revision>
  <cp:lastPrinted>2017-03-02T10:00:00Z</cp:lastPrinted>
  <dcterms:created xsi:type="dcterms:W3CDTF">2021-05-03T07:56:00Z</dcterms:created>
  <dcterms:modified xsi:type="dcterms:W3CDTF">2021-05-03T07:56:00Z</dcterms:modified>
</cp:coreProperties>
</file>